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8C" w:rsidRDefault="0037758C" w:rsidP="0037758C">
      <w:pPr>
        <w:autoSpaceDE w:val="0"/>
        <w:autoSpaceDN w:val="0"/>
        <w:adjustRightInd w:val="0"/>
        <w:spacing w:before="240"/>
        <w:jc w:val="center"/>
        <w:rPr>
          <w:rFonts w:ascii="Times New Roman" w:eastAsia="Times New Roman" w:hAnsi="Times New Roman" w:cs="Times New Roman"/>
          <w:b/>
          <w:bCs/>
          <w:color w:val="365F91"/>
          <w:sz w:val="32"/>
          <w:szCs w:val="32"/>
          <w:rtl/>
          <w:lang w:bidi="ar-IQ"/>
        </w:rPr>
      </w:pPr>
      <w:r w:rsidRPr="00C210D5">
        <w:rPr>
          <w:rFonts w:ascii="Times New Roman" w:eastAsia="Times New Roman" w:hAnsi="Times New Roman" w:cs="Times New Roman"/>
          <w:b/>
          <w:bCs/>
          <w:noProof/>
          <w:color w:val="365F91"/>
          <w:sz w:val="32"/>
          <w:szCs w:val="32"/>
          <w:rtl/>
        </w:rPr>
        <w:drawing>
          <wp:inline distT="0" distB="0" distL="0" distR="0">
            <wp:extent cx="5734050" cy="8115300"/>
            <wp:effectExtent l="19050" t="0" r="0" b="0"/>
            <wp:docPr id="1"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dfgh\Desktop\صور وصف.jpg"/>
                    <pic:cNvPicPr>
                      <a:picLocks noChangeAspect="1" noChangeArrowheads="1"/>
                    </pic:cNvPicPr>
                  </pic:nvPicPr>
                  <pic:blipFill>
                    <a:blip r:embed="rId5"/>
                    <a:srcRect/>
                    <a:stretch>
                      <a:fillRect/>
                    </a:stretch>
                  </pic:blipFill>
                  <pic:spPr bwMode="auto">
                    <a:xfrm>
                      <a:off x="0" y="0"/>
                      <a:ext cx="5734050" cy="8115300"/>
                    </a:xfrm>
                    <a:prstGeom prst="rect">
                      <a:avLst/>
                    </a:prstGeom>
                    <a:noFill/>
                    <a:ln w="9525">
                      <a:noFill/>
                      <a:miter lim="800000"/>
                      <a:headEnd/>
                      <a:tailEnd/>
                    </a:ln>
                  </pic:spPr>
                </pic:pic>
              </a:graphicData>
            </a:graphic>
          </wp:inline>
        </w:drawing>
      </w:r>
      <w:r w:rsidRPr="00902644">
        <w:rPr>
          <w:rFonts w:ascii="Times New Roman" w:eastAsia="Times New Roman" w:hAnsi="Times New Roman" w:cs="Times New Roman" w:hint="cs"/>
          <w:b/>
          <w:bCs/>
          <w:color w:val="365F91"/>
          <w:sz w:val="32"/>
          <w:szCs w:val="32"/>
          <w:rtl/>
          <w:lang w:bidi="ar-IQ"/>
        </w:rPr>
        <w:t>وصف البرنامج الأكاديمي</w:t>
      </w:r>
    </w:p>
    <w:p w:rsidR="0037758C" w:rsidRPr="00902644" w:rsidRDefault="0037758C" w:rsidP="0037758C">
      <w:pPr>
        <w:rPr>
          <w:lang w:bidi="ar-IQ"/>
        </w:rPr>
      </w:pPr>
    </w:p>
    <w:p w:rsidR="0037758C" w:rsidRPr="00797269" w:rsidRDefault="0037758C" w:rsidP="0037758C">
      <w:pPr>
        <w:shd w:val="clear" w:color="auto" w:fill="FFFFFF"/>
        <w:ind w:left="-625"/>
        <w:rPr>
          <w:rFonts w:cs="Times New Roman"/>
          <w:b/>
          <w:bCs/>
          <w:color w:val="000000"/>
          <w:sz w:val="28"/>
          <w:szCs w:val="28"/>
          <w:rtl/>
          <w:lang w:bidi="ar-IQ"/>
        </w:rPr>
      </w:pPr>
      <w:r w:rsidRPr="00797269">
        <w:rPr>
          <w:rFonts w:cs="Times New Roman"/>
          <w:b/>
          <w:bCs/>
          <w:color w:val="000000"/>
          <w:sz w:val="28"/>
          <w:szCs w:val="28"/>
          <w:rtl/>
          <w:lang w:bidi="ar-IQ"/>
        </w:rPr>
        <w:t xml:space="preserve">وصف البرنامج الأكاديمي </w:t>
      </w:r>
    </w:p>
    <w:p w:rsidR="0037758C" w:rsidRPr="00797269" w:rsidRDefault="0037758C" w:rsidP="0037758C">
      <w:pPr>
        <w:shd w:val="clear" w:color="auto" w:fill="FFFFFF"/>
        <w:ind w:left="-625"/>
        <w:rPr>
          <w:rFonts w:cs="Times New Roman"/>
          <w:b/>
          <w:bCs/>
          <w:color w:val="000000"/>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7758C" w:rsidRPr="00797269" w:rsidTr="004D7EE1">
        <w:trPr>
          <w:trHeight w:val="1120"/>
        </w:trPr>
        <w:tc>
          <w:tcPr>
            <w:tcW w:w="9720" w:type="dxa"/>
            <w:shd w:val="clear" w:color="auto" w:fill="auto"/>
          </w:tcPr>
          <w:p w:rsidR="0037758C" w:rsidRPr="00797269" w:rsidRDefault="0037758C" w:rsidP="004D7EE1">
            <w:pPr>
              <w:shd w:val="clear" w:color="auto" w:fill="FFFFFF"/>
              <w:autoSpaceDE w:val="0"/>
              <w:autoSpaceDN w:val="0"/>
              <w:adjustRightInd w:val="0"/>
              <w:ind w:left="218" w:right="214"/>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يوفر وصف البرنامج الأكاديمي هذا  </w:t>
            </w:r>
            <w:proofErr w:type="spellStart"/>
            <w:r w:rsidRPr="00797269">
              <w:rPr>
                <w:rFonts w:eastAsia="Calibri" w:cs="Times New Roman"/>
                <w:b/>
                <w:bCs/>
                <w:color w:val="000000"/>
                <w:sz w:val="28"/>
                <w:szCs w:val="28"/>
                <w:rtl/>
                <w:lang w:bidi="ar-IQ"/>
              </w:rPr>
              <w:t>ايجازاً</w:t>
            </w:r>
            <w:proofErr w:type="spellEnd"/>
            <w:r w:rsidRPr="00797269">
              <w:rPr>
                <w:rFonts w:eastAsia="Calibri" w:cs="Times New Roman"/>
                <w:b/>
                <w:bCs/>
                <w:color w:val="000000"/>
                <w:sz w:val="28"/>
                <w:szCs w:val="28"/>
                <w:rtl/>
                <w:lang w:bidi="ar-IQ"/>
              </w:rPr>
              <w:t xml:space="preserve">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37758C" w:rsidRPr="00797269" w:rsidRDefault="0037758C" w:rsidP="0037758C">
      <w:pPr>
        <w:shd w:val="clear" w:color="auto" w:fill="FFFFFF"/>
        <w:autoSpaceDE w:val="0"/>
        <w:autoSpaceDN w:val="0"/>
        <w:adjustRightInd w:val="0"/>
        <w:rPr>
          <w:rFonts w:cs="Times New Roman"/>
          <w:b/>
          <w:bCs/>
          <w:color w:val="000000"/>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37758C" w:rsidRPr="00797269" w:rsidTr="004D7EE1">
        <w:trPr>
          <w:trHeight w:val="624"/>
        </w:trPr>
        <w:tc>
          <w:tcPr>
            <w:tcW w:w="3269" w:type="dxa"/>
            <w:shd w:val="clear" w:color="auto" w:fill="auto"/>
          </w:tcPr>
          <w:p w:rsidR="0037758C" w:rsidRPr="00797269" w:rsidRDefault="0037758C" w:rsidP="0037758C">
            <w:pPr>
              <w:numPr>
                <w:ilvl w:val="0"/>
                <w:numId w:val="1"/>
              </w:numPr>
              <w:shd w:val="clear" w:color="auto" w:fill="FFFFFF"/>
              <w:tabs>
                <w:tab w:val="clear" w:pos="502"/>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المؤسسة التعليمية</w:t>
            </w:r>
          </w:p>
        </w:tc>
        <w:tc>
          <w:tcPr>
            <w:tcW w:w="6451"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جامعة ديالى </w:t>
            </w:r>
          </w:p>
        </w:tc>
      </w:tr>
      <w:tr w:rsidR="0037758C" w:rsidRPr="00797269" w:rsidTr="004D7EE1">
        <w:trPr>
          <w:trHeight w:val="624"/>
        </w:trPr>
        <w:tc>
          <w:tcPr>
            <w:tcW w:w="3269" w:type="dxa"/>
            <w:shd w:val="clear" w:color="auto" w:fill="auto"/>
          </w:tcPr>
          <w:p w:rsidR="0037758C" w:rsidRPr="00797269" w:rsidRDefault="0037758C" w:rsidP="0037758C">
            <w:pPr>
              <w:numPr>
                <w:ilvl w:val="0"/>
                <w:numId w:val="1"/>
              </w:numPr>
              <w:shd w:val="clear" w:color="auto" w:fill="FFFFFF"/>
              <w:tabs>
                <w:tab w:val="clear" w:pos="502"/>
                <w:tab w:val="num" w:pos="360"/>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القسم العلمي / المركز </w:t>
            </w:r>
          </w:p>
        </w:tc>
        <w:tc>
          <w:tcPr>
            <w:tcW w:w="6451"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كلية التربية للعلوم الإنسانية</w:t>
            </w:r>
          </w:p>
        </w:tc>
      </w:tr>
      <w:tr w:rsidR="0037758C" w:rsidRPr="00797269" w:rsidTr="004D7EE1">
        <w:trPr>
          <w:trHeight w:val="624"/>
        </w:trPr>
        <w:tc>
          <w:tcPr>
            <w:tcW w:w="3269" w:type="dxa"/>
            <w:shd w:val="clear" w:color="auto" w:fill="auto"/>
          </w:tcPr>
          <w:p w:rsidR="0037758C" w:rsidRPr="00797269" w:rsidRDefault="0037758C" w:rsidP="0037758C">
            <w:pPr>
              <w:numPr>
                <w:ilvl w:val="0"/>
                <w:numId w:val="1"/>
              </w:numPr>
              <w:shd w:val="clear" w:color="auto" w:fill="FFFFFF"/>
              <w:tabs>
                <w:tab w:val="clear" w:pos="502"/>
                <w:tab w:val="num" w:pos="360"/>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اسم البرنامج الأكاديمي </w:t>
            </w:r>
            <w:proofErr w:type="spellStart"/>
            <w:r w:rsidRPr="00797269">
              <w:rPr>
                <w:rFonts w:eastAsia="Calibri" w:cs="Times New Roman"/>
                <w:b/>
                <w:bCs/>
                <w:color w:val="000000"/>
                <w:sz w:val="28"/>
                <w:szCs w:val="28"/>
                <w:rtl/>
                <w:lang w:bidi="ar-IQ"/>
              </w:rPr>
              <w:t>او</w:t>
            </w:r>
            <w:proofErr w:type="spellEnd"/>
            <w:r w:rsidRPr="00797269">
              <w:rPr>
                <w:rFonts w:eastAsia="Calibri" w:cs="Times New Roman"/>
                <w:b/>
                <w:bCs/>
                <w:color w:val="000000"/>
                <w:sz w:val="28"/>
                <w:szCs w:val="28"/>
                <w:rtl/>
                <w:lang w:bidi="ar-IQ"/>
              </w:rPr>
              <w:t xml:space="preserve"> المهني </w:t>
            </w:r>
          </w:p>
        </w:tc>
        <w:tc>
          <w:tcPr>
            <w:tcW w:w="6451"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قسم اللغة العربية</w:t>
            </w:r>
          </w:p>
        </w:tc>
      </w:tr>
      <w:tr w:rsidR="0037758C" w:rsidRPr="00797269" w:rsidTr="004D7EE1">
        <w:trPr>
          <w:trHeight w:val="624"/>
        </w:trPr>
        <w:tc>
          <w:tcPr>
            <w:tcW w:w="3269" w:type="dxa"/>
            <w:shd w:val="clear" w:color="auto" w:fill="auto"/>
          </w:tcPr>
          <w:p w:rsidR="0037758C" w:rsidRPr="00797269" w:rsidRDefault="0037758C" w:rsidP="0037758C">
            <w:pPr>
              <w:numPr>
                <w:ilvl w:val="0"/>
                <w:numId w:val="1"/>
              </w:numPr>
              <w:shd w:val="clear" w:color="auto" w:fill="FFFFFF"/>
              <w:tabs>
                <w:tab w:val="clear" w:pos="502"/>
                <w:tab w:val="num" w:pos="360"/>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اسم الشهادة النهائية </w:t>
            </w:r>
          </w:p>
        </w:tc>
        <w:tc>
          <w:tcPr>
            <w:tcW w:w="6451"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بكالوريوس في اللغة العربية </w:t>
            </w:r>
            <w:proofErr w:type="spellStart"/>
            <w:r w:rsidRPr="00797269">
              <w:rPr>
                <w:rFonts w:eastAsia="Calibri" w:cs="Times New Roman"/>
                <w:b/>
                <w:bCs/>
                <w:color w:val="000000"/>
                <w:sz w:val="28"/>
                <w:szCs w:val="28"/>
                <w:rtl/>
                <w:lang w:bidi="ar-IQ"/>
              </w:rPr>
              <w:t>وادابها</w:t>
            </w:r>
            <w:proofErr w:type="spellEnd"/>
          </w:p>
        </w:tc>
      </w:tr>
      <w:tr w:rsidR="0037758C" w:rsidRPr="00797269" w:rsidTr="004D7EE1">
        <w:trPr>
          <w:trHeight w:val="624"/>
        </w:trPr>
        <w:tc>
          <w:tcPr>
            <w:tcW w:w="3269" w:type="dxa"/>
            <w:shd w:val="clear" w:color="auto" w:fill="auto"/>
          </w:tcPr>
          <w:p w:rsidR="0037758C" w:rsidRPr="00797269" w:rsidRDefault="0037758C" w:rsidP="0037758C">
            <w:pPr>
              <w:numPr>
                <w:ilvl w:val="0"/>
                <w:numId w:val="1"/>
              </w:numPr>
              <w:shd w:val="clear" w:color="auto" w:fill="FFFFFF"/>
              <w:tabs>
                <w:tab w:val="clear" w:pos="502"/>
                <w:tab w:val="num" w:pos="360"/>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النظام الدراسي : </w:t>
            </w:r>
          </w:p>
          <w:p w:rsidR="0037758C" w:rsidRPr="00797269" w:rsidRDefault="0037758C" w:rsidP="004D7EE1">
            <w:pPr>
              <w:shd w:val="clear" w:color="auto" w:fill="FFFFFF"/>
              <w:tabs>
                <w:tab w:val="num" w:pos="432"/>
              </w:tabs>
              <w:autoSpaceDE w:val="0"/>
              <w:autoSpaceDN w:val="0"/>
              <w:adjustRightInd w:val="0"/>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سنوي /مقررات /أخرى </w:t>
            </w:r>
          </w:p>
        </w:tc>
        <w:tc>
          <w:tcPr>
            <w:tcW w:w="6451"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النظام السنوي</w:t>
            </w:r>
          </w:p>
        </w:tc>
      </w:tr>
      <w:tr w:rsidR="0037758C" w:rsidRPr="00797269" w:rsidTr="004D7EE1">
        <w:trPr>
          <w:trHeight w:val="624"/>
        </w:trPr>
        <w:tc>
          <w:tcPr>
            <w:tcW w:w="3269" w:type="dxa"/>
            <w:shd w:val="clear" w:color="auto" w:fill="auto"/>
          </w:tcPr>
          <w:p w:rsidR="0037758C" w:rsidRPr="00797269" w:rsidRDefault="0037758C" w:rsidP="0037758C">
            <w:pPr>
              <w:numPr>
                <w:ilvl w:val="0"/>
                <w:numId w:val="1"/>
              </w:numPr>
              <w:shd w:val="clear" w:color="auto" w:fill="FFFFFF"/>
              <w:tabs>
                <w:tab w:val="clear" w:pos="502"/>
                <w:tab w:val="num" w:pos="360"/>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برنامج الاعتماد المعتمد  </w:t>
            </w:r>
          </w:p>
        </w:tc>
        <w:tc>
          <w:tcPr>
            <w:tcW w:w="6451"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اعتماد معاير اتحاد الجامعات العربية</w:t>
            </w:r>
          </w:p>
        </w:tc>
      </w:tr>
      <w:tr w:rsidR="0037758C" w:rsidRPr="00797269" w:rsidTr="004D7EE1">
        <w:trPr>
          <w:trHeight w:val="624"/>
        </w:trPr>
        <w:tc>
          <w:tcPr>
            <w:tcW w:w="3269" w:type="dxa"/>
            <w:shd w:val="clear" w:color="auto" w:fill="auto"/>
          </w:tcPr>
          <w:p w:rsidR="0037758C" w:rsidRPr="00797269" w:rsidRDefault="0037758C" w:rsidP="0037758C">
            <w:pPr>
              <w:numPr>
                <w:ilvl w:val="0"/>
                <w:numId w:val="1"/>
              </w:numPr>
              <w:shd w:val="clear" w:color="auto" w:fill="FFFFFF"/>
              <w:tabs>
                <w:tab w:val="clear" w:pos="502"/>
                <w:tab w:val="num" w:pos="360"/>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المؤثرات الخارجية الأخرى </w:t>
            </w:r>
          </w:p>
        </w:tc>
        <w:tc>
          <w:tcPr>
            <w:tcW w:w="6451"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roofErr w:type="spellStart"/>
            <w:r w:rsidRPr="00797269">
              <w:rPr>
                <w:rFonts w:eastAsia="Calibri" w:cs="Times New Roman"/>
                <w:b/>
                <w:bCs/>
                <w:color w:val="000000"/>
                <w:sz w:val="28"/>
                <w:szCs w:val="28"/>
                <w:rtl/>
                <w:lang w:bidi="ar-IQ"/>
              </w:rPr>
              <w:t>وزاة</w:t>
            </w:r>
            <w:proofErr w:type="spellEnd"/>
            <w:r w:rsidRPr="00797269">
              <w:rPr>
                <w:rFonts w:eastAsia="Calibri" w:cs="Times New Roman"/>
                <w:b/>
                <w:bCs/>
                <w:color w:val="000000"/>
                <w:sz w:val="28"/>
                <w:szCs w:val="28"/>
                <w:rtl/>
                <w:lang w:bidi="ar-IQ"/>
              </w:rPr>
              <w:t xml:space="preserve"> التربية / مؤسسات أخرى</w:t>
            </w:r>
          </w:p>
        </w:tc>
      </w:tr>
      <w:tr w:rsidR="0037758C" w:rsidRPr="00797269" w:rsidTr="004D7EE1">
        <w:trPr>
          <w:trHeight w:val="624"/>
        </w:trPr>
        <w:tc>
          <w:tcPr>
            <w:tcW w:w="3269" w:type="dxa"/>
            <w:shd w:val="clear" w:color="auto" w:fill="auto"/>
          </w:tcPr>
          <w:p w:rsidR="0037758C" w:rsidRPr="00797269" w:rsidRDefault="0037758C" w:rsidP="0037758C">
            <w:pPr>
              <w:numPr>
                <w:ilvl w:val="0"/>
                <w:numId w:val="1"/>
              </w:numPr>
              <w:shd w:val="clear" w:color="auto" w:fill="FFFFFF"/>
              <w:tabs>
                <w:tab w:val="clear" w:pos="502"/>
                <w:tab w:val="num" w:pos="360"/>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تاريخ إعداد الوصف </w:t>
            </w:r>
          </w:p>
        </w:tc>
        <w:tc>
          <w:tcPr>
            <w:tcW w:w="6451"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Pr>
                <w:rFonts w:ascii="Traditional Arabic" w:hAnsi="Traditional Arabic"/>
                <w:b/>
                <w:bCs/>
                <w:sz w:val="32"/>
                <w:szCs w:val="32"/>
                <w:rtl/>
              </w:rPr>
              <w:t>2/6/2021</w:t>
            </w:r>
            <w:r>
              <w:rPr>
                <w:rFonts w:cs="AL-Mohanad Bold" w:hint="cs"/>
                <w:b/>
                <w:bCs/>
                <w:sz w:val="28"/>
                <w:szCs w:val="28"/>
                <w:rtl/>
                <w:lang w:bidi="ar-IQ"/>
              </w:rPr>
              <w:t>م</w:t>
            </w:r>
          </w:p>
        </w:tc>
      </w:tr>
      <w:tr w:rsidR="0037758C" w:rsidRPr="00797269" w:rsidTr="004D7EE1">
        <w:trPr>
          <w:trHeight w:val="725"/>
        </w:trPr>
        <w:tc>
          <w:tcPr>
            <w:tcW w:w="9720" w:type="dxa"/>
            <w:gridSpan w:val="2"/>
            <w:shd w:val="clear" w:color="auto" w:fill="auto"/>
          </w:tcPr>
          <w:p w:rsidR="0037758C" w:rsidRPr="00797269" w:rsidRDefault="0037758C" w:rsidP="0037758C">
            <w:pPr>
              <w:numPr>
                <w:ilvl w:val="0"/>
                <w:numId w:val="1"/>
              </w:numPr>
              <w:shd w:val="clear" w:color="auto" w:fill="FFFFFF"/>
              <w:tabs>
                <w:tab w:val="clear" w:pos="502"/>
                <w:tab w:val="num" w:pos="360"/>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أهداف البرنامج الأكاديمي</w:t>
            </w:r>
          </w:p>
        </w:tc>
      </w:tr>
      <w:tr w:rsidR="0037758C" w:rsidRPr="00797269" w:rsidTr="004D7EE1">
        <w:trPr>
          <w:trHeight w:val="567"/>
        </w:trPr>
        <w:tc>
          <w:tcPr>
            <w:tcW w:w="9720" w:type="dxa"/>
            <w:gridSpan w:val="2"/>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جعل المنتج الذي يتمخض عن قسم اللغة العربية عنصرا فعالا في خدمة المجتمع</w:t>
            </w:r>
          </w:p>
        </w:tc>
      </w:tr>
    </w:tbl>
    <w:p w:rsidR="0037758C" w:rsidRPr="00797269" w:rsidRDefault="0037758C" w:rsidP="0037758C">
      <w:pPr>
        <w:shd w:val="clear" w:color="auto" w:fill="FFFFFF"/>
        <w:rPr>
          <w:rFonts w:cs="Times New Roman"/>
          <w:b/>
          <w:bCs/>
          <w:color w:val="000000"/>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7758C" w:rsidRPr="00797269" w:rsidTr="004D7EE1">
        <w:trPr>
          <w:trHeight w:val="653"/>
        </w:trPr>
        <w:tc>
          <w:tcPr>
            <w:tcW w:w="9720" w:type="dxa"/>
            <w:shd w:val="clear" w:color="auto" w:fill="auto"/>
          </w:tcPr>
          <w:p w:rsidR="0037758C" w:rsidRPr="00797269" w:rsidRDefault="0037758C" w:rsidP="0037758C">
            <w:pPr>
              <w:numPr>
                <w:ilvl w:val="0"/>
                <w:numId w:val="1"/>
              </w:numPr>
              <w:shd w:val="clear" w:color="auto" w:fill="FFFFFF"/>
              <w:tabs>
                <w:tab w:val="clear" w:pos="502"/>
                <w:tab w:val="left" w:pos="507"/>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مخرجات البرنامج المطلوبة وطرائق التعليم والتعلم والتقييم</w:t>
            </w:r>
          </w:p>
        </w:tc>
      </w:tr>
      <w:tr w:rsidR="0037758C" w:rsidRPr="00797269" w:rsidTr="004D7EE1">
        <w:trPr>
          <w:trHeight w:val="2490"/>
        </w:trPr>
        <w:tc>
          <w:tcPr>
            <w:tcW w:w="9720" w:type="dxa"/>
            <w:shd w:val="clear" w:color="auto" w:fill="auto"/>
          </w:tcPr>
          <w:p w:rsidR="0037758C" w:rsidRPr="00797269" w:rsidRDefault="0037758C" w:rsidP="0037758C">
            <w:pPr>
              <w:numPr>
                <w:ilvl w:val="0"/>
                <w:numId w:val="3"/>
              </w:numPr>
              <w:shd w:val="clear" w:color="auto" w:fill="FFFFFF"/>
              <w:autoSpaceDE w:val="0"/>
              <w:autoSpaceDN w:val="0"/>
              <w:adjustRightInd w:val="0"/>
              <w:spacing w:after="0" w:line="240" w:lineRule="auto"/>
              <w:rPr>
                <w:rFonts w:eastAsia="Calibri" w:cs="Times New Roman"/>
                <w:b/>
                <w:bCs/>
                <w:color w:val="000000"/>
                <w:sz w:val="28"/>
                <w:szCs w:val="28"/>
                <w:lang w:bidi="ar-IQ"/>
              </w:rPr>
            </w:pPr>
            <w:proofErr w:type="spellStart"/>
            <w:r w:rsidRPr="00797269">
              <w:rPr>
                <w:rFonts w:eastAsia="Calibri" w:cs="Times New Roman"/>
                <w:b/>
                <w:bCs/>
                <w:color w:val="000000"/>
                <w:sz w:val="28"/>
                <w:szCs w:val="28"/>
                <w:rtl/>
                <w:lang w:bidi="ar-IQ"/>
              </w:rPr>
              <w:lastRenderedPageBreak/>
              <w:t>الاهداف</w:t>
            </w:r>
            <w:proofErr w:type="spellEnd"/>
            <w:r w:rsidRPr="00797269">
              <w:rPr>
                <w:rFonts w:eastAsia="Calibri" w:cs="Times New Roman"/>
                <w:b/>
                <w:bCs/>
                <w:color w:val="000000"/>
                <w:sz w:val="28"/>
                <w:szCs w:val="28"/>
                <w:rtl/>
                <w:lang w:bidi="ar-IQ"/>
              </w:rPr>
              <w:t xml:space="preserve"> المعرفية  </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1-تمكين الطلبة من الحصول على المعرفة والفهم تنظيرا وتطبيقا في مادة البلاغة العربية       </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roofErr w:type="spellStart"/>
            <w:r w:rsidRPr="00797269">
              <w:rPr>
                <w:rFonts w:eastAsia="Calibri" w:cs="Times New Roman"/>
                <w:b/>
                <w:bCs/>
                <w:color w:val="000000"/>
                <w:sz w:val="28"/>
                <w:szCs w:val="28"/>
                <w:rtl/>
                <w:lang w:bidi="ar-IQ"/>
              </w:rPr>
              <w:t>اعداد</w:t>
            </w:r>
            <w:proofErr w:type="spellEnd"/>
            <w:r w:rsidRPr="00797269">
              <w:rPr>
                <w:rFonts w:eastAsia="Calibri" w:cs="Times New Roman"/>
                <w:b/>
                <w:bCs/>
                <w:color w:val="000000"/>
                <w:sz w:val="28"/>
                <w:szCs w:val="28"/>
                <w:rtl/>
                <w:lang w:bidi="ar-IQ"/>
              </w:rPr>
              <w:t xml:space="preserve"> الطلبة نفسيا وتربويا لمهنة التدريس </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3- </w:t>
            </w:r>
            <w:proofErr w:type="spellStart"/>
            <w:r w:rsidRPr="00797269">
              <w:rPr>
                <w:rFonts w:eastAsia="Calibri" w:cs="Times New Roman"/>
                <w:b/>
                <w:bCs/>
                <w:color w:val="000000"/>
                <w:sz w:val="28"/>
                <w:szCs w:val="28"/>
                <w:rtl/>
                <w:lang w:bidi="ar-IQ"/>
              </w:rPr>
              <w:t>اعداد</w:t>
            </w:r>
            <w:proofErr w:type="spellEnd"/>
            <w:r w:rsidRPr="00797269">
              <w:rPr>
                <w:rFonts w:eastAsia="Calibri" w:cs="Times New Roman"/>
                <w:b/>
                <w:bCs/>
                <w:color w:val="000000"/>
                <w:sz w:val="28"/>
                <w:szCs w:val="28"/>
                <w:rtl/>
                <w:lang w:bidi="ar-IQ"/>
              </w:rPr>
              <w:t xml:space="preserve"> الطلبة </w:t>
            </w:r>
            <w:proofErr w:type="spellStart"/>
            <w:r w:rsidRPr="00797269">
              <w:rPr>
                <w:rFonts w:eastAsia="Calibri" w:cs="Times New Roman"/>
                <w:b/>
                <w:bCs/>
                <w:color w:val="000000"/>
                <w:sz w:val="28"/>
                <w:szCs w:val="28"/>
                <w:rtl/>
                <w:lang w:bidi="ar-IQ"/>
              </w:rPr>
              <w:t>اعدادا</w:t>
            </w:r>
            <w:proofErr w:type="spellEnd"/>
            <w:r w:rsidRPr="00797269">
              <w:rPr>
                <w:rFonts w:eastAsia="Calibri" w:cs="Times New Roman"/>
                <w:b/>
                <w:bCs/>
                <w:color w:val="000000"/>
                <w:sz w:val="28"/>
                <w:szCs w:val="28"/>
                <w:rtl/>
                <w:lang w:bidi="ar-IQ"/>
              </w:rPr>
              <w:t xml:space="preserve"> خاصا لفهم  البلاغة وتذوقها</w:t>
            </w:r>
          </w:p>
        </w:tc>
      </w:tr>
      <w:tr w:rsidR="0037758C" w:rsidRPr="00797269" w:rsidTr="004D7EE1">
        <w:trPr>
          <w:trHeight w:val="1519"/>
        </w:trPr>
        <w:tc>
          <w:tcPr>
            <w:tcW w:w="972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ب – الأهداف </w:t>
            </w:r>
            <w:proofErr w:type="spellStart"/>
            <w:r w:rsidRPr="00797269">
              <w:rPr>
                <w:rFonts w:eastAsia="Calibri" w:cs="Times New Roman"/>
                <w:b/>
                <w:bCs/>
                <w:color w:val="000000"/>
                <w:sz w:val="28"/>
                <w:szCs w:val="28"/>
                <w:rtl/>
                <w:lang w:bidi="ar-IQ"/>
              </w:rPr>
              <w:t>المهاراتية</w:t>
            </w:r>
            <w:proofErr w:type="spellEnd"/>
            <w:r w:rsidRPr="00797269">
              <w:rPr>
                <w:rFonts w:eastAsia="Calibri" w:cs="Times New Roman"/>
                <w:b/>
                <w:bCs/>
                <w:color w:val="000000"/>
                <w:sz w:val="28"/>
                <w:szCs w:val="28"/>
                <w:rtl/>
                <w:lang w:bidi="ar-IQ"/>
              </w:rPr>
              <w:t xml:space="preserve"> الخاصة بالبرنامج </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1 – يحدد </w:t>
            </w:r>
            <w:proofErr w:type="spellStart"/>
            <w:r w:rsidRPr="00797269">
              <w:rPr>
                <w:rFonts w:eastAsia="Calibri" w:cs="Times New Roman"/>
                <w:b/>
                <w:bCs/>
                <w:color w:val="000000"/>
                <w:sz w:val="28"/>
                <w:szCs w:val="28"/>
                <w:rtl/>
                <w:lang w:bidi="ar-IQ"/>
              </w:rPr>
              <w:t>الية</w:t>
            </w:r>
            <w:proofErr w:type="spellEnd"/>
            <w:r w:rsidRPr="00797269">
              <w:rPr>
                <w:rFonts w:eastAsia="Calibri" w:cs="Times New Roman"/>
                <w:b/>
                <w:bCs/>
                <w:color w:val="000000"/>
                <w:sz w:val="28"/>
                <w:szCs w:val="28"/>
                <w:rtl/>
                <w:lang w:bidi="ar-IQ"/>
              </w:rPr>
              <w:t xml:space="preserve"> نقل المعرفة النظرية </w:t>
            </w:r>
            <w:proofErr w:type="spellStart"/>
            <w:r w:rsidRPr="00797269">
              <w:rPr>
                <w:rFonts w:eastAsia="Calibri" w:cs="Times New Roman"/>
                <w:b/>
                <w:bCs/>
                <w:color w:val="000000"/>
                <w:sz w:val="28"/>
                <w:szCs w:val="28"/>
                <w:rtl/>
                <w:lang w:bidi="ar-IQ"/>
              </w:rPr>
              <w:t>الى</w:t>
            </w:r>
            <w:proofErr w:type="spellEnd"/>
            <w:r w:rsidRPr="00797269">
              <w:rPr>
                <w:rFonts w:eastAsia="Calibri" w:cs="Times New Roman"/>
                <w:b/>
                <w:bCs/>
                <w:color w:val="000000"/>
                <w:sz w:val="28"/>
                <w:szCs w:val="28"/>
                <w:rtl/>
                <w:lang w:bidi="ar-IQ"/>
              </w:rPr>
              <w:t xml:space="preserve"> جانب التطبيق داخل الصف الدراسي</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2 – يطبق استراتيجيات البلاغة العربية داخل الصف</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3 -       يطبق الأساليب المناسبة للتقبل من اثر النسيان فضلا عن نظريات التعلم</w:t>
            </w:r>
          </w:p>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r>
      <w:tr w:rsidR="0037758C" w:rsidRPr="00797269" w:rsidTr="004D7EE1">
        <w:trPr>
          <w:trHeight w:val="423"/>
        </w:trPr>
        <w:tc>
          <w:tcPr>
            <w:tcW w:w="972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التعليم والتعلم </w:t>
            </w:r>
          </w:p>
        </w:tc>
      </w:tr>
      <w:tr w:rsidR="0037758C" w:rsidRPr="00797269" w:rsidTr="004D7EE1">
        <w:trPr>
          <w:trHeight w:val="624"/>
        </w:trPr>
        <w:tc>
          <w:tcPr>
            <w:tcW w:w="9720" w:type="dxa"/>
            <w:shd w:val="clear" w:color="auto" w:fill="auto"/>
          </w:tcPr>
          <w:p w:rsidR="0037758C" w:rsidRPr="00797269" w:rsidRDefault="0037758C" w:rsidP="0037758C">
            <w:pPr>
              <w:numPr>
                <w:ilvl w:val="0"/>
                <w:numId w:val="5"/>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استخدام طريقة </w:t>
            </w:r>
            <w:proofErr w:type="spellStart"/>
            <w:r w:rsidRPr="00797269">
              <w:rPr>
                <w:rFonts w:eastAsia="Calibri" w:cs="Times New Roman"/>
                <w:b/>
                <w:bCs/>
                <w:color w:val="000000"/>
                <w:sz w:val="28"/>
                <w:szCs w:val="28"/>
                <w:rtl/>
                <w:lang w:bidi="ar-IQ"/>
              </w:rPr>
              <w:t>الالقاء</w:t>
            </w:r>
            <w:proofErr w:type="spellEnd"/>
            <w:r w:rsidRPr="00797269">
              <w:rPr>
                <w:rFonts w:eastAsia="Calibri" w:cs="Times New Roman"/>
                <w:b/>
                <w:bCs/>
                <w:color w:val="000000"/>
                <w:sz w:val="28"/>
                <w:szCs w:val="28"/>
                <w:rtl/>
                <w:lang w:bidi="ar-IQ"/>
              </w:rPr>
              <w:t xml:space="preserve"> والمحاضرة في تزويد الطلبة بالأساسيات المتعلقة والموضحة في (1)</w:t>
            </w:r>
          </w:p>
          <w:p w:rsidR="0037758C" w:rsidRPr="00797269" w:rsidRDefault="0037758C" w:rsidP="0037758C">
            <w:pPr>
              <w:numPr>
                <w:ilvl w:val="0"/>
                <w:numId w:val="5"/>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يتم توضيح المواد الدراسية وشرحها من خلال طريقة الاستجواب والمناقشة</w:t>
            </w:r>
          </w:p>
          <w:p w:rsidR="0037758C" w:rsidRPr="00797269" w:rsidRDefault="0037758C" w:rsidP="0037758C">
            <w:pPr>
              <w:numPr>
                <w:ilvl w:val="0"/>
                <w:numId w:val="5"/>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توجيه الطلبة بزيارة المكتبة والشبكة الدولية للمعلوماتية </w:t>
            </w:r>
          </w:p>
        </w:tc>
      </w:tr>
      <w:tr w:rsidR="0037758C" w:rsidRPr="00797269" w:rsidTr="004D7EE1">
        <w:trPr>
          <w:trHeight w:val="400"/>
        </w:trPr>
        <w:tc>
          <w:tcPr>
            <w:tcW w:w="972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التقييم </w:t>
            </w:r>
          </w:p>
        </w:tc>
      </w:tr>
      <w:tr w:rsidR="0037758C" w:rsidRPr="00797269" w:rsidTr="004D7EE1">
        <w:trPr>
          <w:trHeight w:val="624"/>
        </w:trPr>
        <w:tc>
          <w:tcPr>
            <w:tcW w:w="972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40% امتحانات فصلية </w:t>
            </w: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60% اختبارات نهاية الفصل.</w:t>
            </w:r>
          </w:p>
        </w:tc>
      </w:tr>
      <w:tr w:rsidR="0037758C" w:rsidRPr="00797269" w:rsidTr="004D7EE1">
        <w:trPr>
          <w:trHeight w:val="1290"/>
        </w:trPr>
        <w:tc>
          <w:tcPr>
            <w:tcW w:w="972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ج- الأهداف الوجدانية </w:t>
            </w:r>
            <w:proofErr w:type="spellStart"/>
            <w:r w:rsidRPr="00797269">
              <w:rPr>
                <w:rFonts w:eastAsia="Calibri" w:cs="Times New Roman"/>
                <w:b/>
                <w:bCs/>
                <w:color w:val="000000"/>
                <w:sz w:val="28"/>
                <w:szCs w:val="28"/>
                <w:rtl/>
                <w:lang w:bidi="ar-IQ"/>
              </w:rPr>
              <w:t>والقيمية</w:t>
            </w:r>
            <w:proofErr w:type="spellEnd"/>
            <w:r w:rsidRPr="00797269">
              <w:rPr>
                <w:rFonts w:eastAsia="Calibri" w:cs="Times New Roman"/>
                <w:b/>
                <w:bCs/>
                <w:color w:val="000000"/>
                <w:sz w:val="28"/>
                <w:szCs w:val="28"/>
                <w:rtl/>
                <w:lang w:bidi="ar-IQ"/>
              </w:rPr>
              <w:t xml:space="preserve"> .</w:t>
            </w:r>
          </w:p>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         1- تحليل المصطلحات البلاغية والوقوف عن </w:t>
            </w:r>
            <w:proofErr w:type="spellStart"/>
            <w:r w:rsidRPr="00797269">
              <w:rPr>
                <w:rFonts w:eastAsia="Calibri" w:cs="Times New Roman"/>
                <w:b/>
                <w:bCs/>
                <w:color w:val="000000"/>
                <w:sz w:val="28"/>
                <w:szCs w:val="28"/>
                <w:rtl/>
                <w:lang w:bidi="ar-IQ"/>
              </w:rPr>
              <w:t>امثلة</w:t>
            </w:r>
            <w:proofErr w:type="spellEnd"/>
            <w:r w:rsidRPr="00797269">
              <w:rPr>
                <w:rFonts w:eastAsia="Calibri" w:cs="Times New Roman"/>
                <w:b/>
                <w:bCs/>
                <w:color w:val="000000"/>
                <w:sz w:val="28"/>
                <w:szCs w:val="28"/>
                <w:rtl/>
                <w:lang w:bidi="ar-IQ"/>
              </w:rPr>
              <w:t xml:space="preserve"> تطبيقية </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2- المقارنة بين مصطلح </w:t>
            </w:r>
            <w:proofErr w:type="spellStart"/>
            <w:r w:rsidRPr="00797269">
              <w:rPr>
                <w:rFonts w:eastAsia="Calibri" w:cs="Times New Roman"/>
                <w:b/>
                <w:bCs/>
                <w:color w:val="000000"/>
                <w:sz w:val="28"/>
                <w:szCs w:val="28"/>
                <w:rtl/>
                <w:lang w:bidi="ar-IQ"/>
              </w:rPr>
              <w:t>واخر</w:t>
            </w:r>
            <w:proofErr w:type="spellEnd"/>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lang w:bidi="ar-IQ"/>
              </w:rPr>
            </w:pPr>
            <w:r w:rsidRPr="00797269">
              <w:rPr>
                <w:rFonts w:eastAsia="Calibri" w:cs="Times New Roman"/>
                <w:b/>
                <w:bCs/>
                <w:color w:val="000000"/>
                <w:sz w:val="28"/>
                <w:szCs w:val="28"/>
                <w:rtl/>
                <w:lang w:bidi="ar-IQ"/>
              </w:rPr>
              <w:t>3- تقييم بعض المؤلفات البلاغية</w:t>
            </w:r>
          </w:p>
        </w:tc>
      </w:tr>
      <w:tr w:rsidR="0037758C" w:rsidRPr="00797269" w:rsidTr="004D7EE1">
        <w:trPr>
          <w:trHeight w:val="471"/>
        </w:trPr>
        <w:tc>
          <w:tcPr>
            <w:tcW w:w="9720" w:type="dxa"/>
            <w:shd w:val="clear" w:color="auto" w:fill="auto"/>
          </w:tcPr>
          <w:p w:rsidR="0037758C" w:rsidRPr="00797269" w:rsidRDefault="0037758C" w:rsidP="004D7EE1">
            <w:pPr>
              <w:shd w:val="clear" w:color="auto" w:fill="FFFFFF"/>
              <w:tabs>
                <w:tab w:val="left" w:pos="612"/>
              </w:tabs>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التعليم والتعلم </w:t>
            </w:r>
          </w:p>
        </w:tc>
      </w:tr>
      <w:tr w:rsidR="0037758C" w:rsidRPr="00797269" w:rsidTr="004D7EE1">
        <w:trPr>
          <w:trHeight w:val="624"/>
        </w:trPr>
        <w:tc>
          <w:tcPr>
            <w:tcW w:w="9720" w:type="dxa"/>
            <w:shd w:val="clear" w:color="auto" w:fill="auto"/>
          </w:tcPr>
          <w:p w:rsidR="0037758C" w:rsidRPr="00797269" w:rsidRDefault="0037758C" w:rsidP="0037758C">
            <w:pPr>
              <w:numPr>
                <w:ilvl w:val="0"/>
                <w:numId w:val="6"/>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تكليف الطلبة بعمل تقارير عن الموضوعات البلاغية </w:t>
            </w:r>
          </w:p>
          <w:p w:rsidR="0037758C" w:rsidRPr="00797269" w:rsidRDefault="0037758C" w:rsidP="0037758C">
            <w:pPr>
              <w:numPr>
                <w:ilvl w:val="0"/>
                <w:numId w:val="6"/>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استجواب الطلبة لكشف فهمهم للمحاضرات</w:t>
            </w:r>
          </w:p>
          <w:p w:rsidR="0037758C" w:rsidRPr="00797269" w:rsidRDefault="0037758C" w:rsidP="0037758C">
            <w:pPr>
              <w:numPr>
                <w:ilvl w:val="0"/>
                <w:numId w:val="6"/>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تشكيل حلقات </w:t>
            </w:r>
            <w:proofErr w:type="spellStart"/>
            <w:r w:rsidRPr="00797269">
              <w:rPr>
                <w:rFonts w:eastAsia="Calibri" w:cs="Times New Roman"/>
                <w:b/>
                <w:bCs/>
                <w:color w:val="000000"/>
                <w:sz w:val="28"/>
                <w:szCs w:val="28"/>
                <w:rtl/>
                <w:lang w:bidi="ar-IQ"/>
              </w:rPr>
              <w:t>نقاشية</w:t>
            </w:r>
            <w:proofErr w:type="spellEnd"/>
            <w:r w:rsidRPr="00797269">
              <w:rPr>
                <w:rFonts w:eastAsia="Calibri" w:cs="Times New Roman"/>
                <w:b/>
                <w:bCs/>
                <w:color w:val="000000"/>
                <w:sz w:val="28"/>
                <w:szCs w:val="28"/>
                <w:rtl/>
                <w:lang w:bidi="ar-IQ"/>
              </w:rPr>
              <w:t xml:space="preserve"> تتولى مناقشة المصطلحات البلاغية </w:t>
            </w:r>
          </w:p>
          <w:p w:rsidR="0037758C" w:rsidRPr="00797269" w:rsidRDefault="0037758C" w:rsidP="0037758C">
            <w:pPr>
              <w:numPr>
                <w:ilvl w:val="0"/>
                <w:numId w:val="6"/>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تدريس الطلبة كيفية بناء طرائق التفكير والتحليل</w:t>
            </w:r>
          </w:p>
        </w:tc>
      </w:tr>
      <w:tr w:rsidR="0037758C" w:rsidRPr="00797269" w:rsidTr="004D7EE1">
        <w:trPr>
          <w:trHeight w:val="425"/>
        </w:trPr>
        <w:tc>
          <w:tcPr>
            <w:tcW w:w="972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التقييم </w:t>
            </w:r>
          </w:p>
        </w:tc>
      </w:tr>
      <w:tr w:rsidR="0037758C" w:rsidRPr="00797269" w:rsidTr="004D7EE1">
        <w:trPr>
          <w:trHeight w:val="624"/>
        </w:trPr>
        <w:tc>
          <w:tcPr>
            <w:tcW w:w="9720" w:type="dxa"/>
            <w:shd w:val="clear" w:color="auto" w:fill="auto"/>
          </w:tcPr>
          <w:p w:rsidR="0037758C" w:rsidRPr="00797269" w:rsidRDefault="0037758C" w:rsidP="0037758C">
            <w:pPr>
              <w:numPr>
                <w:ilvl w:val="0"/>
                <w:numId w:val="7"/>
              </w:numPr>
              <w:shd w:val="clear" w:color="auto" w:fill="FFFFFF"/>
              <w:autoSpaceDE w:val="0"/>
              <w:autoSpaceDN w:val="0"/>
              <w:adjustRightInd w:val="0"/>
              <w:spacing w:after="0" w:line="240" w:lineRule="auto"/>
              <w:rPr>
                <w:rFonts w:eastAsia="Calibri" w:cs="Times New Roman"/>
                <w:b/>
                <w:bCs/>
                <w:color w:val="000000"/>
                <w:sz w:val="28"/>
                <w:szCs w:val="28"/>
                <w:lang w:bidi="ar-IQ"/>
              </w:rPr>
            </w:pPr>
            <w:proofErr w:type="spellStart"/>
            <w:r w:rsidRPr="00797269">
              <w:rPr>
                <w:rFonts w:eastAsia="Calibri" w:cs="Times New Roman"/>
                <w:b/>
                <w:bCs/>
                <w:color w:val="000000"/>
                <w:sz w:val="28"/>
                <w:szCs w:val="28"/>
                <w:rtl/>
                <w:lang w:bidi="ar-IQ"/>
              </w:rPr>
              <w:lastRenderedPageBreak/>
              <w:t>اثارة</w:t>
            </w:r>
            <w:proofErr w:type="spellEnd"/>
            <w:r w:rsidRPr="00797269">
              <w:rPr>
                <w:rFonts w:eastAsia="Calibri" w:cs="Times New Roman"/>
                <w:b/>
                <w:bCs/>
                <w:color w:val="000000"/>
                <w:sz w:val="28"/>
                <w:szCs w:val="28"/>
                <w:rtl/>
                <w:lang w:bidi="ar-IQ"/>
              </w:rPr>
              <w:t xml:space="preserve"> عناصر التحفيز بين الطلبة من خلال الدرجات </w:t>
            </w:r>
          </w:p>
          <w:p w:rsidR="0037758C" w:rsidRPr="00797269" w:rsidRDefault="0037758C" w:rsidP="0037758C">
            <w:pPr>
              <w:numPr>
                <w:ilvl w:val="0"/>
                <w:numId w:val="7"/>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احتساب الإجابة الصحيحة </w:t>
            </w:r>
            <w:proofErr w:type="spellStart"/>
            <w:r w:rsidRPr="00797269">
              <w:rPr>
                <w:rFonts w:eastAsia="Calibri" w:cs="Times New Roman"/>
                <w:b/>
                <w:bCs/>
                <w:color w:val="000000"/>
                <w:sz w:val="28"/>
                <w:szCs w:val="28"/>
                <w:rtl/>
                <w:lang w:bidi="ar-IQ"/>
              </w:rPr>
              <w:t>انموذجا</w:t>
            </w:r>
            <w:proofErr w:type="spellEnd"/>
            <w:r w:rsidRPr="00797269">
              <w:rPr>
                <w:rFonts w:eastAsia="Calibri" w:cs="Times New Roman"/>
                <w:b/>
                <w:bCs/>
                <w:color w:val="000000"/>
                <w:sz w:val="28"/>
                <w:szCs w:val="28"/>
                <w:rtl/>
                <w:lang w:bidi="ar-IQ"/>
              </w:rPr>
              <w:t xml:space="preserve"> في الامتحان اليومي </w:t>
            </w:r>
            <w:proofErr w:type="spellStart"/>
            <w:r w:rsidRPr="00797269">
              <w:rPr>
                <w:rFonts w:eastAsia="Calibri" w:cs="Times New Roman"/>
                <w:b/>
                <w:bCs/>
                <w:color w:val="000000"/>
                <w:sz w:val="28"/>
                <w:szCs w:val="28"/>
                <w:rtl/>
                <w:lang w:bidi="ar-IQ"/>
              </w:rPr>
              <w:t>او</w:t>
            </w:r>
            <w:proofErr w:type="spellEnd"/>
            <w:r w:rsidRPr="00797269">
              <w:rPr>
                <w:rFonts w:eastAsia="Calibri" w:cs="Times New Roman"/>
                <w:b/>
                <w:bCs/>
                <w:color w:val="000000"/>
                <w:sz w:val="28"/>
                <w:szCs w:val="28"/>
                <w:rtl/>
                <w:lang w:bidi="ar-IQ"/>
              </w:rPr>
              <w:t xml:space="preserve"> النهائي</w:t>
            </w:r>
          </w:p>
          <w:p w:rsidR="0037758C" w:rsidRPr="00797269" w:rsidRDefault="0037758C" w:rsidP="0037758C">
            <w:pPr>
              <w:numPr>
                <w:ilvl w:val="0"/>
                <w:numId w:val="7"/>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دعم الطلبة المتميزين </w:t>
            </w: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p>
        </w:tc>
      </w:tr>
    </w:tbl>
    <w:p w:rsidR="0037758C" w:rsidRPr="00797269" w:rsidRDefault="0037758C" w:rsidP="0037758C">
      <w:pPr>
        <w:shd w:val="clear" w:color="auto" w:fill="FFFFFF"/>
        <w:rPr>
          <w:rFonts w:cs="Times New Roman"/>
          <w:b/>
          <w:bCs/>
          <w:color w:val="000000"/>
          <w:sz w:val="28"/>
          <w:szCs w:val="28"/>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37758C" w:rsidRPr="00797269" w:rsidTr="004D7EE1">
        <w:trPr>
          <w:trHeight w:val="2610"/>
        </w:trPr>
        <w:tc>
          <w:tcPr>
            <w:tcW w:w="9790" w:type="dxa"/>
            <w:gridSpan w:val="5"/>
            <w:shd w:val="clear" w:color="auto" w:fill="auto"/>
          </w:tcPr>
          <w:p w:rsidR="0037758C" w:rsidRPr="00797269" w:rsidRDefault="0037758C" w:rsidP="004D7EE1">
            <w:pPr>
              <w:autoSpaceDE w:val="0"/>
              <w:autoSpaceDN w:val="0"/>
              <w:adjustRightInd w:val="0"/>
              <w:ind w:left="432"/>
              <w:rPr>
                <w:rFonts w:eastAsia="Calibri" w:cs="Times New Roman"/>
                <w:b/>
                <w:bCs/>
                <w:color w:val="000000"/>
                <w:sz w:val="28"/>
                <w:szCs w:val="28"/>
                <w:rtl/>
                <w:lang w:bidi="ar-IQ"/>
              </w:rPr>
            </w:pPr>
          </w:p>
          <w:p w:rsidR="0037758C" w:rsidRPr="00797269" w:rsidRDefault="0037758C" w:rsidP="004D7EE1">
            <w:pPr>
              <w:autoSpaceDE w:val="0"/>
              <w:autoSpaceDN w:val="0"/>
              <w:adjustRightInd w:val="0"/>
              <w:ind w:left="432"/>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د -المهارات العامة </w:t>
            </w:r>
            <w:proofErr w:type="spellStart"/>
            <w:r w:rsidRPr="00797269">
              <w:rPr>
                <w:rFonts w:eastAsia="Calibri" w:cs="Times New Roman"/>
                <w:b/>
                <w:bCs/>
                <w:color w:val="000000"/>
                <w:sz w:val="28"/>
                <w:szCs w:val="28"/>
                <w:rtl/>
                <w:lang w:bidi="ar-IQ"/>
              </w:rPr>
              <w:t>والتأهيلية</w:t>
            </w:r>
            <w:proofErr w:type="spellEnd"/>
            <w:r w:rsidRPr="00797269">
              <w:rPr>
                <w:rFonts w:eastAsia="Calibri" w:cs="Times New Roman"/>
                <w:b/>
                <w:bCs/>
                <w:color w:val="000000"/>
                <w:sz w:val="28"/>
                <w:szCs w:val="28"/>
                <w:rtl/>
                <w:lang w:bidi="ar-IQ"/>
              </w:rPr>
              <w:t xml:space="preserve"> المنقولة (المهارات الأخرى المتعلقة بقابلية التوظيف والتطور الشخصي).</w:t>
            </w:r>
          </w:p>
          <w:p w:rsidR="0037758C" w:rsidRPr="00797269" w:rsidRDefault="0037758C" w:rsidP="004D7EE1">
            <w:pPr>
              <w:tabs>
                <w:tab w:val="left" w:pos="687"/>
              </w:tabs>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د1-</w:t>
            </w:r>
          </w:p>
          <w:p w:rsidR="0037758C" w:rsidRPr="00797269" w:rsidRDefault="0037758C" w:rsidP="004D7EE1">
            <w:pPr>
              <w:tabs>
                <w:tab w:val="left" w:pos="687"/>
              </w:tabs>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د2-</w:t>
            </w:r>
          </w:p>
          <w:p w:rsidR="0037758C" w:rsidRPr="00797269" w:rsidRDefault="0037758C" w:rsidP="004D7EE1">
            <w:pPr>
              <w:tabs>
                <w:tab w:val="left" w:pos="687"/>
              </w:tabs>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د3-</w:t>
            </w:r>
          </w:p>
          <w:p w:rsidR="0037758C" w:rsidRDefault="0037758C" w:rsidP="004D7EE1">
            <w:pPr>
              <w:autoSpaceDE w:val="0"/>
              <w:autoSpaceDN w:val="0"/>
              <w:adjustRightInd w:val="0"/>
              <w:ind w:left="432"/>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   د4-</w:t>
            </w:r>
          </w:p>
          <w:p w:rsidR="0037758C" w:rsidRDefault="0037758C" w:rsidP="004D7EE1">
            <w:pPr>
              <w:autoSpaceDE w:val="0"/>
              <w:autoSpaceDN w:val="0"/>
              <w:adjustRightInd w:val="0"/>
              <w:ind w:left="432"/>
              <w:rPr>
                <w:rFonts w:eastAsia="Calibri" w:cs="Times New Roman"/>
                <w:b/>
                <w:bCs/>
                <w:color w:val="000000"/>
                <w:sz w:val="28"/>
                <w:szCs w:val="28"/>
                <w:rtl/>
                <w:lang w:bidi="ar-IQ"/>
              </w:rPr>
            </w:pPr>
          </w:p>
          <w:p w:rsidR="0037758C" w:rsidRDefault="0037758C" w:rsidP="004D7EE1">
            <w:pPr>
              <w:autoSpaceDE w:val="0"/>
              <w:autoSpaceDN w:val="0"/>
              <w:adjustRightInd w:val="0"/>
              <w:ind w:left="432"/>
              <w:rPr>
                <w:rFonts w:eastAsia="Calibri" w:cs="Times New Roman"/>
                <w:b/>
                <w:bCs/>
                <w:color w:val="000000"/>
                <w:sz w:val="28"/>
                <w:szCs w:val="28"/>
                <w:rtl/>
                <w:lang w:bidi="ar-IQ"/>
              </w:rPr>
            </w:pPr>
          </w:p>
          <w:p w:rsidR="0037758C" w:rsidRDefault="0037758C" w:rsidP="004D7EE1">
            <w:pPr>
              <w:autoSpaceDE w:val="0"/>
              <w:autoSpaceDN w:val="0"/>
              <w:adjustRightInd w:val="0"/>
              <w:ind w:left="432"/>
              <w:rPr>
                <w:rFonts w:eastAsia="Calibri" w:cs="Times New Roman"/>
                <w:b/>
                <w:bCs/>
                <w:color w:val="000000"/>
                <w:sz w:val="28"/>
                <w:szCs w:val="28"/>
                <w:rtl/>
                <w:lang w:bidi="ar-IQ"/>
              </w:rPr>
            </w:pPr>
          </w:p>
          <w:p w:rsidR="0037758C" w:rsidRPr="00797269" w:rsidRDefault="0037758C" w:rsidP="004D7EE1">
            <w:pPr>
              <w:autoSpaceDE w:val="0"/>
              <w:autoSpaceDN w:val="0"/>
              <w:adjustRightInd w:val="0"/>
              <w:ind w:left="432"/>
              <w:rPr>
                <w:rFonts w:eastAsia="Calibri" w:cs="Times New Roman"/>
                <w:b/>
                <w:bCs/>
                <w:color w:val="000000"/>
                <w:sz w:val="28"/>
                <w:szCs w:val="28"/>
                <w:lang w:bidi="ar-IQ"/>
              </w:rPr>
            </w:pPr>
          </w:p>
        </w:tc>
      </w:tr>
      <w:tr w:rsidR="0037758C" w:rsidRPr="00797269" w:rsidTr="004D7EE1">
        <w:trPr>
          <w:trHeight w:val="624"/>
        </w:trPr>
        <w:tc>
          <w:tcPr>
            <w:tcW w:w="9790" w:type="dxa"/>
            <w:gridSpan w:val="5"/>
            <w:shd w:val="clear" w:color="auto" w:fill="auto"/>
          </w:tcPr>
          <w:p w:rsidR="0037758C" w:rsidRPr="00797269" w:rsidRDefault="0037758C" w:rsidP="0037758C">
            <w:pPr>
              <w:numPr>
                <w:ilvl w:val="0"/>
                <w:numId w:val="1"/>
              </w:numPr>
              <w:shd w:val="clear" w:color="auto" w:fill="FFFFFF"/>
              <w:tabs>
                <w:tab w:val="clear" w:pos="502"/>
                <w:tab w:val="num" w:pos="360"/>
                <w:tab w:val="left" w:pos="582"/>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بنية البرنامج  سنة واحدة في المرحلة الأولى</w:t>
            </w:r>
          </w:p>
        </w:tc>
      </w:tr>
      <w:tr w:rsidR="0037758C" w:rsidRPr="00797269" w:rsidTr="004D7EE1">
        <w:trPr>
          <w:trHeight w:val="394"/>
        </w:trPr>
        <w:tc>
          <w:tcPr>
            <w:tcW w:w="1568" w:type="dxa"/>
            <w:vMerge w:val="restart"/>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المرحلة الدراسية </w:t>
            </w:r>
          </w:p>
        </w:tc>
        <w:tc>
          <w:tcPr>
            <w:tcW w:w="2551" w:type="dxa"/>
            <w:vMerge w:val="restart"/>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رمز المقرر أو المساق</w:t>
            </w:r>
          </w:p>
        </w:tc>
        <w:tc>
          <w:tcPr>
            <w:tcW w:w="2410" w:type="dxa"/>
            <w:vMerge w:val="restart"/>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اسم المقرر أو المساق</w:t>
            </w:r>
          </w:p>
        </w:tc>
        <w:tc>
          <w:tcPr>
            <w:tcW w:w="3261" w:type="dxa"/>
            <w:gridSpan w:val="2"/>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الساعات المعتمدة</w:t>
            </w:r>
          </w:p>
        </w:tc>
      </w:tr>
      <w:tr w:rsidR="0037758C" w:rsidRPr="00797269" w:rsidTr="004D7EE1">
        <w:trPr>
          <w:trHeight w:val="462"/>
        </w:trPr>
        <w:tc>
          <w:tcPr>
            <w:tcW w:w="1568" w:type="dxa"/>
            <w:vMerge/>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p>
        </w:tc>
        <w:tc>
          <w:tcPr>
            <w:tcW w:w="2551" w:type="dxa"/>
            <w:vMerge/>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p>
        </w:tc>
        <w:tc>
          <w:tcPr>
            <w:tcW w:w="2410" w:type="dxa"/>
            <w:vMerge/>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p>
        </w:tc>
        <w:tc>
          <w:tcPr>
            <w:tcW w:w="1589"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     نظري </w:t>
            </w:r>
          </w:p>
        </w:tc>
        <w:tc>
          <w:tcPr>
            <w:tcW w:w="1672"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   عملي </w:t>
            </w:r>
          </w:p>
        </w:tc>
      </w:tr>
      <w:tr w:rsidR="0037758C" w:rsidRPr="00797269" w:rsidTr="004D7EE1">
        <w:trPr>
          <w:trHeight w:val="689"/>
        </w:trPr>
        <w:tc>
          <w:tcPr>
            <w:tcW w:w="156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الأولى </w:t>
            </w:r>
          </w:p>
        </w:tc>
        <w:tc>
          <w:tcPr>
            <w:tcW w:w="2551"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144</w:t>
            </w:r>
          </w:p>
        </w:tc>
        <w:tc>
          <w:tcPr>
            <w:tcW w:w="241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البلاغة والتطبيق</w:t>
            </w:r>
          </w:p>
        </w:tc>
        <w:tc>
          <w:tcPr>
            <w:tcW w:w="1589"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6</w:t>
            </w:r>
            <w:r>
              <w:rPr>
                <w:rFonts w:eastAsia="Calibri" w:cs="Times New Roman" w:hint="cs"/>
                <w:b/>
                <w:bCs/>
                <w:color w:val="000000"/>
                <w:sz w:val="28"/>
                <w:szCs w:val="28"/>
                <w:rtl/>
                <w:lang w:bidi="ar-IQ"/>
              </w:rPr>
              <w:t>0</w:t>
            </w:r>
            <w:r w:rsidRPr="00797269">
              <w:rPr>
                <w:rFonts w:eastAsia="Calibri" w:cs="Times New Roman"/>
                <w:b/>
                <w:bCs/>
                <w:color w:val="000000"/>
                <w:sz w:val="28"/>
                <w:szCs w:val="28"/>
                <w:rtl/>
                <w:lang w:bidi="ar-IQ"/>
              </w:rPr>
              <w:t xml:space="preserve"> ساعة سنويا بواقع 2 ساعة لكل شعبة</w:t>
            </w:r>
          </w:p>
        </w:tc>
        <w:tc>
          <w:tcPr>
            <w:tcW w:w="1672"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roofErr w:type="spellStart"/>
            <w:r w:rsidRPr="00797269">
              <w:rPr>
                <w:rFonts w:eastAsia="Calibri" w:cs="Times New Roman"/>
                <w:b/>
                <w:bCs/>
                <w:color w:val="000000"/>
                <w:sz w:val="28"/>
                <w:szCs w:val="28"/>
                <w:rtl/>
                <w:lang w:bidi="ar-IQ"/>
              </w:rPr>
              <w:t>لايوجد</w:t>
            </w:r>
            <w:proofErr w:type="spellEnd"/>
          </w:p>
        </w:tc>
      </w:tr>
    </w:tbl>
    <w:p w:rsidR="0037758C" w:rsidRPr="00797269" w:rsidRDefault="0037758C" w:rsidP="0037758C">
      <w:pPr>
        <w:shd w:val="clear" w:color="auto" w:fill="FFFFFF"/>
        <w:rPr>
          <w:rFonts w:cs="Times New Roman"/>
          <w:b/>
          <w:bCs/>
          <w:color w:val="000000"/>
          <w:sz w:val="28"/>
          <w:szCs w:val="28"/>
          <w:rtl/>
        </w:rPr>
      </w:pPr>
    </w:p>
    <w:p w:rsidR="0037758C" w:rsidRPr="00797269" w:rsidRDefault="0037758C" w:rsidP="0037758C">
      <w:pPr>
        <w:shd w:val="clear" w:color="auto" w:fill="FFFFFF"/>
        <w:rPr>
          <w:rFonts w:cs="Times New Roman"/>
          <w:b/>
          <w:bCs/>
          <w:color w:val="000000"/>
          <w:sz w:val="28"/>
          <w:szCs w:val="28"/>
          <w:rtl/>
        </w:rPr>
      </w:pPr>
    </w:p>
    <w:p w:rsidR="0037758C" w:rsidRPr="00797269" w:rsidRDefault="0037758C" w:rsidP="0037758C">
      <w:pPr>
        <w:shd w:val="clear" w:color="auto" w:fill="FFFFFF"/>
        <w:rPr>
          <w:rFonts w:cs="Times New Roman"/>
          <w:b/>
          <w:bCs/>
          <w:color w:val="000000"/>
          <w:sz w:val="28"/>
          <w:szCs w:val="28"/>
          <w:rtl/>
        </w:rPr>
      </w:pPr>
    </w:p>
    <w:p w:rsidR="0037758C" w:rsidRPr="00797269" w:rsidRDefault="0037758C" w:rsidP="0037758C">
      <w:pPr>
        <w:shd w:val="clear" w:color="auto" w:fill="FFFFFF"/>
        <w:rPr>
          <w:rFonts w:cs="Times New Roman"/>
          <w:b/>
          <w:bCs/>
          <w:color w:val="000000"/>
          <w:sz w:val="28"/>
          <w:szCs w:val="28"/>
          <w:rtl/>
        </w:rPr>
      </w:pPr>
    </w:p>
    <w:p w:rsidR="0037758C" w:rsidRPr="00797269" w:rsidRDefault="0037758C" w:rsidP="0037758C">
      <w:pPr>
        <w:shd w:val="clear" w:color="auto" w:fill="FFFFFF"/>
        <w:rPr>
          <w:rFonts w:cs="Times New Roman"/>
          <w:b/>
          <w:bCs/>
          <w:color w:val="000000"/>
          <w:sz w:val="28"/>
          <w:szCs w:val="28"/>
          <w:rtl/>
        </w:rPr>
      </w:pPr>
    </w:p>
    <w:p w:rsidR="0037758C" w:rsidRPr="00797269" w:rsidRDefault="0037758C" w:rsidP="0037758C">
      <w:pPr>
        <w:shd w:val="clear" w:color="auto" w:fill="FFFFFF"/>
        <w:rPr>
          <w:rFonts w:cs="Times New Roman"/>
          <w:b/>
          <w:bCs/>
          <w:color w:val="000000"/>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7758C" w:rsidRPr="00797269" w:rsidTr="004D7EE1">
        <w:trPr>
          <w:trHeight w:val="624"/>
        </w:trPr>
        <w:tc>
          <w:tcPr>
            <w:tcW w:w="9720" w:type="dxa"/>
            <w:shd w:val="clear" w:color="auto" w:fill="auto"/>
          </w:tcPr>
          <w:p w:rsidR="0037758C" w:rsidRPr="00797269" w:rsidRDefault="0037758C" w:rsidP="0037758C">
            <w:pPr>
              <w:numPr>
                <w:ilvl w:val="0"/>
                <w:numId w:val="1"/>
              </w:numPr>
              <w:shd w:val="clear" w:color="auto" w:fill="FFFFFF"/>
              <w:tabs>
                <w:tab w:val="clear" w:pos="502"/>
                <w:tab w:val="left" w:pos="252"/>
                <w:tab w:val="num" w:pos="360"/>
                <w:tab w:val="left" w:pos="432"/>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التخطيط للتطور الشخصي</w:t>
            </w:r>
          </w:p>
        </w:tc>
      </w:tr>
      <w:tr w:rsidR="0037758C" w:rsidRPr="00797269" w:rsidTr="004D7EE1">
        <w:trPr>
          <w:trHeight w:val="624"/>
        </w:trPr>
        <w:tc>
          <w:tcPr>
            <w:tcW w:w="9720" w:type="dxa"/>
            <w:shd w:val="clear" w:color="auto" w:fill="auto"/>
          </w:tcPr>
          <w:p w:rsidR="0037758C" w:rsidRPr="00797269" w:rsidRDefault="0037758C" w:rsidP="0037758C">
            <w:pPr>
              <w:numPr>
                <w:ilvl w:val="0"/>
                <w:numId w:val="8"/>
              </w:numPr>
              <w:shd w:val="clear" w:color="auto" w:fill="FFFFFF"/>
              <w:autoSpaceDE w:val="0"/>
              <w:autoSpaceDN w:val="0"/>
              <w:adjustRightInd w:val="0"/>
              <w:spacing w:after="0" w:line="240" w:lineRule="auto"/>
              <w:rPr>
                <w:rFonts w:eastAsia="Calibri" w:cs="Times New Roman"/>
                <w:b/>
                <w:bCs/>
                <w:color w:val="000000"/>
                <w:sz w:val="28"/>
                <w:szCs w:val="28"/>
                <w:lang w:bidi="ar-IQ"/>
              </w:rPr>
            </w:pPr>
            <w:proofErr w:type="spellStart"/>
            <w:r w:rsidRPr="00797269">
              <w:rPr>
                <w:rFonts w:eastAsia="Calibri" w:cs="Times New Roman"/>
                <w:b/>
                <w:bCs/>
                <w:color w:val="000000"/>
                <w:sz w:val="28"/>
                <w:szCs w:val="28"/>
                <w:rtl/>
                <w:lang w:bidi="ar-IQ"/>
              </w:rPr>
              <w:t>ان</w:t>
            </w:r>
            <w:proofErr w:type="spellEnd"/>
            <w:r w:rsidRPr="00797269">
              <w:rPr>
                <w:rFonts w:eastAsia="Calibri" w:cs="Times New Roman"/>
                <w:b/>
                <w:bCs/>
                <w:color w:val="000000"/>
                <w:sz w:val="28"/>
                <w:szCs w:val="28"/>
                <w:rtl/>
                <w:lang w:bidi="ar-IQ"/>
              </w:rPr>
              <w:t xml:space="preserve"> المنهج لا يكفي لرعاية الطلبة وتحقيق ما يصبون </w:t>
            </w:r>
            <w:proofErr w:type="spellStart"/>
            <w:r w:rsidRPr="00797269">
              <w:rPr>
                <w:rFonts w:eastAsia="Calibri" w:cs="Times New Roman"/>
                <w:b/>
                <w:bCs/>
                <w:color w:val="000000"/>
                <w:sz w:val="28"/>
                <w:szCs w:val="28"/>
                <w:rtl/>
                <w:lang w:bidi="ar-IQ"/>
              </w:rPr>
              <w:t>اليه</w:t>
            </w:r>
            <w:proofErr w:type="spellEnd"/>
            <w:r w:rsidRPr="00797269">
              <w:rPr>
                <w:rFonts w:eastAsia="Calibri" w:cs="Times New Roman"/>
                <w:b/>
                <w:bCs/>
                <w:color w:val="000000"/>
                <w:sz w:val="28"/>
                <w:szCs w:val="28"/>
                <w:rtl/>
                <w:lang w:bidi="ar-IQ"/>
              </w:rPr>
              <w:t>.</w:t>
            </w:r>
          </w:p>
          <w:p w:rsidR="0037758C" w:rsidRPr="00797269" w:rsidRDefault="0037758C" w:rsidP="0037758C">
            <w:pPr>
              <w:numPr>
                <w:ilvl w:val="0"/>
                <w:numId w:val="8"/>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ينبغي </w:t>
            </w:r>
            <w:proofErr w:type="spellStart"/>
            <w:r w:rsidRPr="00797269">
              <w:rPr>
                <w:rFonts w:eastAsia="Calibri" w:cs="Times New Roman"/>
                <w:b/>
                <w:bCs/>
                <w:color w:val="000000"/>
                <w:sz w:val="28"/>
                <w:szCs w:val="28"/>
                <w:rtl/>
                <w:lang w:bidi="ar-IQ"/>
              </w:rPr>
              <w:t>ان</w:t>
            </w:r>
            <w:proofErr w:type="spellEnd"/>
            <w:r w:rsidRPr="00797269">
              <w:rPr>
                <w:rFonts w:eastAsia="Calibri" w:cs="Times New Roman"/>
                <w:b/>
                <w:bCs/>
                <w:color w:val="000000"/>
                <w:sz w:val="28"/>
                <w:szCs w:val="28"/>
                <w:rtl/>
                <w:lang w:bidi="ar-IQ"/>
              </w:rPr>
              <w:t xml:space="preserve"> يتكيف المنهج مع حاضر الطلبة ومستقبلهم</w:t>
            </w:r>
          </w:p>
          <w:p w:rsidR="0037758C" w:rsidRPr="00797269" w:rsidRDefault="0037758C" w:rsidP="0037758C">
            <w:pPr>
              <w:numPr>
                <w:ilvl w:val="0"/>
                <w:numId w:val="8"/>
              </w:numPr>
              <w:shd w:val="clear" w:color="auto" w:fill="FFFFFF"/>
              <w:autoSpaceDE w:val="0"/>
              <w:autoSpaceDN w:val="0"/>
              <w:adjustRightInd w:val="0"/>
              <w:spacing w:after="0" w:line="240" w:lineRule="auto"/>
              <w:rPr>
                <w:rFonts w:eastAsia="Calibri" w:cs="Times New Roman"/>
                <w:b/>
                <w:bCs/>
                <w:color w:val="000000"/>
                <w:sz w:val="28"/>
                <w:szCs w:val="28"/>
                <w:lang w:bidi="ar-IQ"/>
              </w:rPr>
            </w:pPr>
            <w:proofErr w:type="spellStart"/>
            <w:r w:rsidRPr="00797269">
              <w:rPr>
                <w:rFonts w:eastAsia="Calibri" w:cs="Times New Roman"/>
                <w:b/>
                <w:bCs/>
                <w:color w:val="000000"/>
                <w:sz w:val="28"/>
                <w:szCs w:val="28"/>
                <w:rtl/>
                <w:lang w:bidi="ar-IQ"/>
              </w:rPr>
              <w:t>ان</w:t>
            </w:r>
            <w:proofErr w:type="spellEnd"/>
            <w:r w:rsidRPr="00797269">
              <w:rPr>
                <w:rFonts w:eastAsia="Calibri" w:cs="Times New Roman"/>
                <w:b/>
                <w:bCs/>
                <w:color w:val="000000"/>
                <w:sz w:val="28"/>
                <w:szCs w:val="28"/>
                <w:rtl/>
                <w:lang w:bidi="ar-IQ"/>
              </w:rPr>
              <w:t xml:space="preserve"> يكون التدريسي ذو شخصية مؤثرة لكي يترك اثر في نفوس  الطلاب</w:t>
            </w:r>
          </w:p>
          <w:p w:rsidR="0037758C" w:rsidRPr="00797269" w:rsidRDefault="0037758C" w:rsidP="0037758C">
            <w:pPr>
              <w:numPr>
                <w:ilvl w:val="0"/>
                <w:numId w:val="8"/>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ضرورة تحديث المنهج كل خمسة سنوات</w:t>
            </w:r>
          </w:p>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r>
      <w:tr w:rsidR="0037758C" w:rsidRPr="00797269" w:rsidTr="004D7EE1">
        <w:trPr>
          <w:trHeight w:val="624"/>
        </w:trPr>
        <w:tc>
          <w:tcPr>
            <w:tcW w:w="9720" w:type="dxa"/>
            <w:shd w:val="clear" w:color="auto" w:fill="auto"/>
          </w:tcPr>
          <w:p w:rsidR="0037758C" w:rsidRPr="00797269" w:rsidRDefault="0037758C" w:rsidP="0037758C">
            <w:pPr>
              <w:numPr>
                <w:ilvl w:val="0"/>
                <w:numId w:val="1"/>
              </w:numPr>
              <w:shd w:val="clear" w:color="auto" w:fill="FFFFFF"/>
              <w:tabs>
                <w:tab w:val="clear" w:pos="502"/>
                <w:tab w:val="num" w:pos="360"/>
                <w:tab w:val="left" w:pos="507"/>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معيار القبول (وضع الأنظمة المتعلقة بالالتحاق بالكلية أو المعهد)</w:t>
            </w:r>
          </w:p>
        </w:tc>
      </w:tr>
      <w:tr w:rsidR="0037758C" w:rsidRPr="00797269" w:rsidTr="004D7EE1">
        <w:trPr>
          <w:trHeight w:val="624"/>
        </w:trPr>
        <w:tc>
          <w:tcPr>
            <w:tcW w:w="9720" w:type="dxa"/>
            <w:shd w:val="clear" w:color="auto" w:fill="auto"/>
          </w:tcPr>
          <w:p w:rsidR="0037758C" w:rsidRPr="00797269" w:rsidRDefault="0037758C" w:rsidP="0037758C">
            <w:pPr>
              <w:numPr>
                <w:ilvl w:val="0"/>
                <w:numId w:val="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القبول المركزي </w:t>
            </w:r>
          </w:p>
          <w:p w:rsidR="0037758C" w:rsidRPr="00797269" w:rsidRDefault="0037758C" w:rsidP="0037758C">
            <w:pPr>
              <w:numPr>
                <w:ilvl w:val="0"/>
                <w:numId w:val="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رغبة الطالب </w:t>
            </w:r>
          </w:p>
          <w:p w:rsidR="0037758C" w:rsidRPr="00797269" w:rsidRDefault="0037758C" w:rsidP="0037758C">
            <w:pPr>
              <w:numPr>
                <w:ilvl w:val="0"/>
                <w:numId w:val="9"/>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المعدل التنافسي بين </w:t>
            </w:r>
            <w:proofErr w:type="spellStart"/>
            <w:r w:rsidRPr="00797269">
              <w:rPr>
                <w:rFonts w:eastAsia="Calibri" w:cs="Times New Roman"/>
                <w:b/>
                <w:bCs/>
                <w:color w:val="000000"/>
                <w:sz w:val="28"/>
                <w:szCs w:val="28"/>
                <w:rtl/>
                <w:lang w:bidi="ar-IQ"/>
              </w:rPr>
              <w:t>الاقسام</w:t>
            </w:r>
            <w:proofErr w:type="spellEnd"/>
          </w:p>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r>
      <w:tr w:rsidR="0037758C" w:rsidRPr="00797269" w:rsidTr="004D7EE1">
        <w:trPr>
          <w:trHeight w:val="624"/>
        </w:trPr>
        <w:tc>
          <w:tcPr>
            <w:tcW w:w="9720" w:type="dxa"/>
            <w:shd w:val="clear" w:color="auto" w:fill="auto"/>
          </w:tcPr>
          <w:p w:rsidR="0037758C" w:rsidRPr="00797269" w:rsidRDefault="0037758C" w:rsidP="0037758C">
            <w:pPr>
              <w:numPr>
                <w:ilvl w:val="0"/>
                <w:numId w:val="1"/>
              </w:numPr>
              <w:shd w:val="clear" w:color="auto" w:fill="FFFFFF"/>
              <w:tabs>
                <w:tab w:val="clear" w:pos="502"/>
                <w:tab w:val="num" w:pos="360"/>
                <w:tab w:val="left" w:pos="507"/>
                <w:tab w:val="left" w:pos="792"/>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أهم مصادر المعلومات عن البرنامج</w:t>
            </w:r>
          </w:p>
        </w:tc>
      </w:tr>
      <w:tr w:rsidR="0037758C" w:rsidRPr="00797269" w:rsidTr="004D7EE1">
        <w:trPr>
          <w:trHeight w:val="2595"/>
        </w:trPr>
        <w:tc>
          <w:tcPr>
            <w:tcW w:w="9720" w:type="dxa"/>
            <w:shd w:val="clear" w:color="auto" w:fill="auto"/>
          </w:tcPr>
          <w:p w:rsidR="0037758C" w:rsidRPr="00797269" w:rsidRDefault="0037758C" w:rsidP="0037758C">
            <w:pPr>
              <w:numPr>
                <w:ilvl w:val="0"/>
                <w:numId w:val="1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المصادر والمراجع والرسائل والاطاريح التي تتعلق بالبلاغة العربية</w:t>
            </w:r>
          </w:p>
          <w:p w:rsidR="0037758C" w:rsidRPr="00797269" w:rsidRDefault="0037758C" w:rsidP="0037758C">
            <w:pPr>
              <w:numPr>
                <w:ilvl w:val="0"/>
                <w:numId w:val="1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شبكة المعلومات </w:t>
            </w:r>
          </w:p>
          <w:p w:rsidR="0037758C" w:rsidRPr="00797269" w:rsidRDefault="0037758C" w:rsidP="0037758C">
            <w:pPr>
              <w:numPr>
                <w:ilvl w:val="0"/>
                <w:numId w:val="1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خبرة التدريسي</w:t>
            </w:r>
          </w:p>
        </w:tc>
      </w:tr>
    </w:tbl>
    <w:p w:rsidR="0037758C" w:rsidRPr="00797269" w:rsidRDefault="0037758C" w:rsidP="0037758C">
      <w:pPr>
        <w:shd w:val="clear" w:color="auto" w:fill="FFFFFF"/>
        <w:autoSpaceDE w:val="0"/>
        <w:autoSpaceDN w:val="0"/>
        <w:adjustRightInd w:val="0"/>
        <w:rPr>
          <w:rFonts w:cs="Times New Roman"/>
          <w:b/>
          <w:bCs/>
          <w:color w:val="000000"/>
          <w:sz w:val="28"/>
          <w:szCs w:val="28"/>
          <w:rtl/>
          <w:lang w:bidi="ar-IQ"/>
        </w:rPr>
      </w:pPr>
    </w:p>
    <w:p w:rsidR="0037758C" w:rsidRPr="00797269" w:rsidRDefault="0037758C" w:rsidP="0037758C">
      <w:pPr>
        <w:shd w:val="clear" w:color="auto" w:fill="FFFFFF"/>
        <w:autoSpaceDE w:val="0"/>
        <w:autoSpaceDN w:val="0"/>
        <w:adjustRightInd w:val="0"/>
        <w:rPr>
          <w:rFonts w:cs="Times New Roman"/>
          <w:b/>
          <w:bCs/>
          <w:color w:val="000000"/>
          <w:sz w:val="28"/>
          <w:szCs w:val="28"/>
          <w:rtl/>
          <w:lang w:bidi="ar-IQ"/>
        </w:rPr>
        <w:sectPr w:rsidR="0037758C" w:rsidRPr="00797269" w:rsidSect="00BF2B60">
          <w:footerReference w:type="default" r:id="rId6"/>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468"/>
        <w:gridCol w:w="1381"/>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37758C" w:rsidRPr="00797269" w:rsidTr="004D7EE1">
        <w:trPr>
          <w:trHeight w:val="462"/>
        </w:trPr>
        <w:tc>
          <w:tcPr>
            <w:tcW w:w="15026" w:type="dxa"/>
            <w:gridSpan w:val="21"/>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rtl/>
                <w:lang w:bidi="ar-IQ"/>
              </w:rPr>
            </w:pPr>
            <w:r w:rsidRPr="00797269">
              <w:rPr>
                <w:rFonts w:eastAsia="Calibri" w:cs="Times New Roman"/>
                <w:b/>
                <w:bCs/>
                <w:color w:val="000000"/>
                <w:sz w:val="28"/>
                <w:szCs w:val="28"/>
                <w:rtl/>
              </w:rPr>
              <w:lastRenderedPageBreak/>
              <w:t>مخطط مهارات المنهج</w:t>
            </w:r>
          </w:p>
        </w:tc>
      </w:tr>
      <w:tr w:rsidR="0037758C" w:rsidRPr="00797269" w:rsidTr="004D7EE1">
        <w:trPr>
          <w:trHeight w:val="462"/>
        </w:trPr>
        <w:tc>
          <w:tcPr>
            <w:tcW w:w="15026" w:type="dxa"/>
            <w:gridSpan w:val="21"/>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 xml:space="preserve">يرجى وضع </w:t>
            </w:r>
            <w:proofErr w:type="spellStart"/>
            <w:r w:rsidRPr="00797269">
              <w:rPr>
                <w:rFonts w:eastAsia="Calibri" w:cs="Times New Roman"/>
                <w:b/>
                <w:bCs/>
                <w:color w:val="000000"/>
                <w:sz w:val="28"/>
                <w:szCs w:val="28"/>
                <w:rtl/>
              </w:rPr>
              <w:t>اشارة</w:t>
            </w:r>
            <w:proofErr w:type="spellEnd"/>
            <w:r w:rsidRPr="00797269">
              <w:rPr>
                <w:rFonts w:eastAsia="Calibri" w:cs="Times New Roman"/>
                <w:b/>
                <w:bCs/>
                <w:color w:val="000000"/>
                <w:sz w:val="28"/>
                <w:szCs w:val="28"/>
                <w:rtl/>
              </w:rPr>
              <w:t xml:space="preserve"> في المربعات المقابلة لمخرجات التعلم الفردية من البرنامج الخاضعة للتقييم</w:t>
            </w:r>
          </w:p>
        </w:tc>
      </w:tr>
      <w:tr w:rsidR="0037758C" w:rsidRPr="00797269" w:rsidTr="004D7EE1">
        <w:trPr>
          <w:trHeight w:val="462"/>
        </w:trPr>
        <w:tc>
          <w:tcPr>
            <w:tcW w:w="6126" w:type="dxa"/>
            <w:gridSpan w:val="4"/>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rPr>
            </w:pPr>
          </w:p>
        </w:tc>
        <w:tc>
          <w:tcPr>
            <w:tcW w:w="8900" w:type="dxa"/>
            <w:gridSpan w:val="17"/>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مخرجات التعلم المطلوبة من البرنامج</w:t>
            </w:r>
          </w:p>
        </w:tc>
      </w:tr>
      <w:tr w:rsidR="0037758C" w:rsidRPr="00797269" w:rsidTr="004D7EE1">
        <w:trPr>
          <w:trHeight w:val="1326"/>
        </w:trPr>
        <w:tc>
          <w:tcPr>
            <w:tcW w:w="1825" w:type="dxa"/>
            <w:vMerge w:val="restart"/>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السنة / المستوى</w:t>
            </w:r>
          </w:p>
        </w:tc>
        <w:tc>
          <w:tcPr>
            <w:tcW w:w="1468" w:type="dxa"/>
            <w:vMerge w:val="restart"/>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رمز المقرر</w:t>
            </w:r>
          </w:p>
        </w:tc>
        <w:tc>
          <w:tcPr>
            <w:tcW w:w="1381" w:type="dxa"/>
            <w:vMerge w:val="restart"/>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اسم المقرر</w:t>
            </w:r>
          </w:p>
        </w:tc>
        <w:tc>
          <w:tcPr>
            <w:tcW w:w="1640" w:type="dxa"/>
            <w:gridSpan w:val="2"/>
            <w:vMerge w:val="restart"/>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rtl/>
              </w:rPr>
            </w:pPr>
            <w:r w:rsidRPr="00797269">
              <w:rPr>
                <w:rFonts w:eastAsia="Calibri" w:cs="Times New Roman"/>
                <w:b/>
                <w:bCs/>
                <w:color w:val="000000"/>
                <w:sz w:val="28"/>
                <w:szCs w:val="28"/>
                <w:rtl/>
              </w:rPr>
              <w:t>أساسي</w:t>
            </w:r>
          </w:p>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أم اختياري</w:t>
            </w:r>
          </w:p>
        </w:tc>
        <w:tc>
          <w:tcPr>
            <w:tcW w:w="2085" w:type="dxa"/>
            <w:gridSpan w:val="4"/>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 xml:space="preserve">الأهداف المعرفية </w:t>
            </w:r>
          </w:p>
        </w:tc>
        <w:tc>
          <w:tcPr>
            <w:tcW w:w="2073" w:type="dxa"/>
            <w:gridSpan w:val="4"/>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rtl/>
              </w:rPr>
            </w:pPr>
            <w:r w:rsidRPr="00797269">
              <w:rPr>
                <w:rFonts w:eastAsia="Calibri" w:cs="Times New Roman"/>
                <w:b/>
                <w:bCs/>
                <w:color w:val="000000"/>
                <w:sz w:val="28"/>
                <w:szCs w:val="28"/>
                <w:rtl/>
              </w:rPr>
              <w:t xml:space="preserve">الأهداف </w:t>
            </w:r>
            <w:proofErr w:type="spellStart"/>
            <w:r w:rsidRPr="00797269">
              <w:rPr>
                <w:rFonts w:eastAsia="Calibri" w:cs="Times New Roman"/>
                <w:b/>
                <w:bCs/>
                <w:color w:val="000000"/>
                <w:sz w:val="28"/>
                <w:szCs w:val="28"/>
                <w:rtl/>
              </w:rPr>
              <w:t>المهاراتية</w:t>
            </w:r>
            <w:proofErr w:type="spellEnd"/>
            <w:r w:rsidRPr="00797269">
              <w:rPr>
                <w:rFonts w:eastAsia="Calibri" w:cs="Times New Roman"/>
                <w:b/>
                <w:bCs/>
                <w:color w:val="000000"/>
                <w:sz w:val="28"/>
                <w:szCs w:val="28"/>
                <w:rtl/>
              </w:rPr>
              <w:t xml:space="preserve"> الخاصة بالبرنامج </w:t>
            </w:r>
          </w:p>
        </w:tc>
        <w:tc>
          <w:tcPr>
            <w:tcW w:w="2073" w:type="dxa"/>
            <w:gridSpan w:val="4"/>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 xml:space="preserve">الأهداف الوجدانية </w:t>
            </w:r>
            <w:proofErr w:type="spellStart"/>
            <w:r w:rsidRPr="00797269">
              <w:rPr>
                <w:rFonts w:eastAsia="Calibri" w:cs="Times New Roman"/>
                <w:b/>
                <w:bCs/>
                <w:color w:val="000000"/>
                <w:sz w:val="28"/>
                <w:szCs w:val="28"/>
                <w:rtl/>
              </w:rPr>
              <w:t>والقيمية</w:t>
            </w:r>
            <w:proofErr w:type="spellEnd"/>
            <w:r w:rsidRPr="00797269">
              <w:rPr>
                <w:rFonts w:eastAsia="Calibri" w:cs="Times New Roman"/>
                <w:b/>
                <w:bCs/>
                <w:color w:val="000000"/>
                <w:sz w:val="28"/>
                <w:szCs w:val="28"/>
                <w:rtl/>
              </w:rPr>
              <w:t xml:space="preserve"> </w:t>
            </w:r>
          </w:p>
        </w:tc>
        <w:tc>
          <w:tcPr>
            <w:tcW w:w="2481" w:type="dxa"/>
            <w:gridSpan w:val="4"/>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 xml:space="preserve">المهارات العامة </w:t>
            </w:r>
            <w:proofErr w:type="spellStart"/>
            <w:r w:rsidRPr="00797269">
              <w:rPr>
                <w:rFonts w:eastAsia="Calibri" w:cs="Times New Roman"/>
                <w:b/>
                <w:bCs/>
                <w:color w:val="000000"/>
                <w:sz w:val="28"/>
                <w:szCs w:val="28"/>
                <w:rtl/>
              </w:rPr>
              <w:t>والتأهيلية</w:t>
            </w:r>
            <w:proofErr w:type="spellEnd"/>
            <w:r w:rsidRPr="00797269">
              <w:rPr>
                <w:rFonts w:eastAsia="Calibri" w:cs="Times New Roman"/>
                <w:b/>
                <w:bCs/>
                <w:color w:val="000000"/>
                <w:sz w:val="28"/>
                <w:szCs w:val="28"/>
                <w:rtl/>
              </w:rPr>
              <w:t xml:space="preserve"> المنقولة( المهارات الأخرى المتعلقة بقابلية التوظيف والتطور الشخصي)</w:t>
            </w:r>
          </w:p>
        </w:tc>
      </w:tr>
      <w:tr w:rsidR="0037758C" w:rsidRPr="00797269" w:rsidTr="004D7EE1">
        <w:trPr>
          <w:trHeight w:val="355"/>
        </w:trPr>
        <w:tc>
          <w:tcPr>
            <w:tcW w:w="1825" w:type="dxa"/>
            <w:vMerge/>
            <w:shd w:val="clear" w:color="auto" w:fill="auto"/>
          </w:tcPr>
          <w:p w:rsidR="0037758C" w:rsidRPr="00797269" w:rsidRDefault="0037758C" w:rsidP="004D7EE1">
            <w:pPr>
              <w:shd w:val="clear" w:color="auto" w:fill="FFFFFF"/>
              <w:autoSpaceDE w:val="0"/>
              <w:autoSpaceDN w:val="0"/>
              <w:bidi w:val="0"/>
              <w:adjustRightInd w:val="0"/>
              <w:rPr>
                <w:rFonts w:eastAsia="Calibri" w:cs="Times New Roman"/>
                <w:b/>
                <w:bCs/>
                <w:color w:val="000000"/>
                <w:sz w:val="28"/>
                <w:szCs w:val="28"/>
              </w:rPr>
            </w:pPr>
          </w:p>
        </w:tc>
        <w:tc>
          <w:tcPr>
            <w:tcW w:w="1468" w:type="dxa"/>
            <w:vMerge/>
            <w:shd w:val="clear" w:color="auto" w:fill="auto"/>
          </w:tcPr>
          <w:p w:rsidR="0037758C" w:rsidRPr="00797269" w:rsidRDefault="0037758C" w:rsidP="004D7EE1">
            <w:pPr>
              <w:shd w:val="clear" w:color="auto" w:fill="FFFFFF"/>
              <w:autoSpaceDE w:val="0"/>
              <w:autoSpaceDN w:val="0"/>
              <w:bidi w:val="0"/>
              <w:adjustRightInd w:val="0"/>
              <w:rPr>
                <w:rFonts w:eastAsia="Calibri" w:cs="Times New Roman"/>
                <w:b/>
                <w:bCs/>
                <w:color w:val="000000"/>
                <w:sz w:val="28"/>
                <w:szCs w:val="28"/>
              </w:rPr>
            </w:pPr>
          </w:p>
        </w:tc>
        <w:tc>
          <w:tcPr>
            <w:tcW w:w="1381" w:type="dxa"/>
            <w:vMerge/>
            <w:shd w:val="clear" w:color="auto" w:fill="auto"/>
          </w:tcPr>
          <w:p w:rsidR="0037758C" w:rsidRPr="00797269" w:rsidRDefault="0037758C" w:rsidP="004D7EE1">
            <w:pPr>
              <w:shd w:val="clear" w:color="auto" w:fill="FFFFFF"/>
              <w:autoSpaceDE w:val="0"/>
              <w:autoSpaceDN w:val="0"/>
              <w:bidi w:val="0"/>
              <w:adjustRightInd w:val="0"/>
              <w:rPr>
                <w:rFonts w:eastAsia="Calibri" w:cs="Times New Roman"/>
                <w:b/>
                <w:bCs/>
                <w:color w:val="000000"/>
                <w:sz w:val="28"/>
                <w:szCs w:val="28"/>
              </w:rPr>
            </w:pPr>
          </w:p>
        </w:tc>
        <w:tc>
          <w:tcPr>
            <w:tcW w:w="1640" w:type="dxa"/>
            <w:gridSpan w:val="2"/>
            <w:vMerge/>
            <w:shd w:val="clear" w:color="auto" w:fill="auto"/>
          </w:tcPr>
          <w:p w:rsidR="0037758C" w:rsidRPr="00797269" w:rsidRDefault="0037758C" w:rsidP="004D7EE1">
            <w:pPr>
              <w:shd w:val="clear" w:color="auto" w:fill="FFFFFF"/>
              <w:autoSpaceDE w:val="0"/>
              <w:autoSpaceDN w:val="0"/>
              <w:bidi w:val="0"/>
              <w:adjustRightInd w:val="0"/>
              <w:rPr>
                <w:rFonts w:eastAsia="Calibri" w:cs="Times New Roman"/>
                <w:b/>
                <w:bCs/>
                <w:color w:val="000000"/>
                <w:sz w:val="28"/>
                <w:szCs w:val="28"/>
              </w:rPr>
            </w:pPr>
          </w:p>
        </w:tc>
        <w:tc>
          <w:tcPr>
            <w:tcW w:w="530"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أ1</w:t>
            </w:r>
          </w:p>
        </w:tc>
        <w:tc>
          <w:tcPr>
            <w:tcW w:w="518"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أ2</w:t>
            </w:r>
          </w:p>
        </w:tc>
        <w:tc>
          <w:tcPr>
            <w:tcW w:w="518"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أ3</w:t>
            </w:r>
          </w:p>
        </w:tc>
        <w:tc>
          <w:tcPr>
            <w:tcW w:w="519"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أ4</w:t>
            </w:r>
          </w:p>
        </w:tc>
        <w:tc>
          <w:tcPr>
            <w:tcW w:w="518"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ب1</w:t>
            </w:r>
          </w:p>
        </w:tc>
        <w:tc>
          <w:tcPr>
            <w:tcW w:w="518"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ب2</w:t>
            </w:r>
          </w:p>
        </w:tc>
        <w:tc>
          <w:tcPr>
            <w:tcW w:w="518"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ب3</w:t>
            </w:r>
          </w:p>
        </w:tc>
        <w:tc>
          <w:tcPr>
            <w:tcW w:w="519"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ب4</w:t>
            </w:r>
          </w:p>
        </w:tc>
        <w:tc>
          <w:tcPr>
            <w:tcW w:w="518"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ج1</w:t>
            </w:r>
          </w:p>
        </w:tc>
        <w:tc>
          <w:tcPr>
            <w:tcW w:w="518"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ج2</w:t>
            </w:r>
          </w:p>
        </w:tc>
        <w:tc>
          <w:tcPr>
            <w:tcW w:w="518"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ج3</w:t>
            </w:r>
          </w:p>
        </w:tc>
        <w:tc>
          <w:tcPr>
            <w:tcW w:w="519"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ج4</w:t>
            </w:r>
          </w:p>
        </w:tc>
        <w:tc>
          <w:tcPr>
            <w:tcW w:w="518"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د1</w:t>
            </w:r>
          </w:p>
        </w:tc>
        <w:tc>
          <w:tcPr>
            <w:tcW w:w="518"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د2</w:t>
            </w:r>
          </w:p>
        </w:tc>
        <w:tc>
          <w:tcPr>
            <w:tcW w:w="518"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د3</w:t>
            </w:r>
          </w:p>
        </w:tc>
        <w:tc>
          <w:tcPr>
            <w:tcW w:w="927"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د4</w:t>
            </w:r>
          </w:p>
        </w:tc>
      </w:tr>
      <w:tr w:rsidR="0037758C" w:rsidRPr="00797269" w:rsidTr="004D7EE1">
        <w:trPr>
          <w:trHeight w:val="346"/>
        </w:trPr>
        <w:tc>
          <w:tcPr>
            <w:tcW w:w="1825" w:type="dxa"/>
            <w:vMerge w:val="restart"/>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الأولى</w:t>
            </w:r>
          </w:p>
        </w:tc>
        <w:tc>
          <w:tcPr>
            <w:tcW w:w="146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144</w:t>
            </w:r>
          </w:p>
        </w:tc>
        <w:tc>
          <w:tcPr>
            <w:tcW w:w="1381"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البلاغة والتطبيق</w:t>
            </w:r>
          </w:p>
        </w:tc>
        <w:tc>
          <w:tcPr>
            <w:tcW w:w="1640" w:type="dxa"/>
            <w:gridSpan w:val="2"/>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AE"/>
              </w:rPr>
            </w:pPr>
            <w:r w:rsidRPr="00797269">
              <w:rPr>
                <w:rFonts w:eastAsia="Calibri" w:cs="Times New Roman"/>
                <w:b/>
                <w:bCs/>
                <w:color w:val="000000"/>
                <w:sz w:val="28"/>
                <w:szCs w:val="28"/>
                <w:rtl/>
                <w:lang w:bidi="ar-AE"/>
              </w:rPr>
              <w:t>أساسي</w:t>
            </w:r>
          </w:p>
        </w:tc>
        <w:tc>
          <w:tcPr>
            <w:tcW w:w="53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9"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9"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9"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927"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r>
      <w:tr w:rsidR="0037758C" w:rsidRPr="00797269" w:rsidTr="004D7EE1">
        <w:trPr>
          <w:trHeight w:val="176"/>
        </w:trPr>
        <w:tc>
          <w:tcPr>
            <w:tcW w:w="1825" w:type="dxa"/>
            <w:vMerge/>
            <w:shd w:val="clear" w:color="auto" w:fill="auto"/>
          </w:tcPr>
          <w:p w:rsidR="0037758C" w:rsidRPr="00797269" w:rsidRDefault="0037758C" w:rsidP="004D7EE1">
            <w:pPr>
              <w:shd w:val="clear" w:color="auto" w:fill="FFFFFF"/>
              <w:autoSpaceDE w:val="0"/>
              <w:autoSpaceDN w:val="0"/>
              <w:bidi w:val="0"/>
              <w:adjustRightInd w:val="0"/>
              <w:rPr>
                <w:rFonts w:eastAsia="Calibri" w:cs="Times New Roman"/>
                <w:b/>
                <w:bCs/>
                <w:color w:val="000000"/>
                <w:sz w:val="28"/>
                <w:szCs w:val="28"/>
                <w:lang w:bidi="ar-IQ"/>
              </w:rPr>
            </w:pPr>
          </w:p>
        </w:tc>
        <w:tc>
          <w:tcPr>
            <w:tcW w:w="146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AE"/>
              </w:rPr>
            </w:pPr>
          </w:p>
        </w:tc>
        <w:tc>
          <w:tcPr>
            <w:tcW w:w="1381"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1640" w:type="dxa"/>
            <w:gridSpan w:val="2"/>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3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9"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9"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9"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c>
          <w:tcPr>
            <w:tcW w:w="927"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AE"/>
              </w:rPr>
            </w:pPr>
          </w:p>
        </w:tc>
      </w:tr>
    </w:tbl>
    <w:p w:rsidR="0037758C" w:rsidRPr="00797269" w:rsidRDefault="0037758C" w:rsidP="0037758C">
      <w:pPr>
        <w:shd w:val="clear" w:color="auto" w:fill="FFFFFF"/>
        <w:tabs>
          <w:tab w:val="left" w:pos="1590"/>
          <w:tab w:val="center" w:pos="4320"/>
        </w:tabs>
        <w:autoSpaceDE w:val="0"/>
        <w:autoSpaceDN w:val="0"/>
        <w:adjustRightInd w:val="0"/>
        <w:jc w:val="center"/>
        <w:rPr>
          <w:rFonts w:cs="Times New Roman"/>
          <w:b/>
          <w:bCs/>
          <w:color w:val="000000"/>
          <w:sz w:val="28"/>
          <w:szCs w:val="28"/>
          <w:rtl/>
        </w:rPr>
      </w:pPr>
    </w:p>
    <w:p w:rsidR="0037758C" w:rsidRPr="00797269" w:rsidRDefault="0037758C" w:rsidP="0037758C">
      <w:pPr>
        <w:shd w:val="clear" w:color="auto" w:fill="FFFFFF"/>
        <w:tabs>
          <w:tab w:val="left" w:pos="1590"/>
          <w:tab w:val="center" w:pos="4320"/>
        </w:tabs>
        <w:autoSpaceDE w:val="0"/>
        <w:autoSpaceDN w:val="0"/>
        <w:adjustRightInd w:val="0"/>
        <w:jc w:val="center"/>
        <w:rPr>
          <w:rFonts w:cs="Times New Roman"/>
          <w:b/>
          <w:bCs/>
          <w:color w:val="000000"/>
          <w:sz w:val="28"/>
          <w:szCs w:val="28"/>
          <w:rtl/>
        </w:rPr>
        <w:sectPr w:rsidR="0037758C" w:rsidRPr="00797269"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37758C" w:rsidRPr="00797269" w:rsidRDefault="0037758C" w:rsidP="0037758C">
      <w:pPr>
        <w:shd w:val="clear" w:color="auto" w:fill="FFFFFF"/>
        <w:autoSpaceDE w:val="0"/>
        <w:autoSpaceDN w:val="0"/>
        <w:adjustRightInd w:val="0"/>
        <w:jc w:val="center"/>
        <w:rPr>
          <w:rFonts w:cs="Times New Roman"/>
          <w:b/>
          <w:bCs/>
          <w:color w:val="000000"/>
          <w:sz w:val="28"/>
          <w:szCs w:val="28"/>
          <w:rtl/>
          <w:lang w:bidi="ar-IQ"/>
        </w:rPr>
      </w:pPr>
      <w:r w:rsidRPr="00797269">
        <w:rPr>
          <w:rFonts w:cs="Times New Roman"/>
          <w:b/>
          <w:bCs/>
          <w:color w:val="000000"/>
          <w:sz w:val="28"/>
          <w:szCs w:val="28"/>
          <w:rtl/>
        </w:rPr>
        <w:lastRenderedPageBreak/>
        <w:t>نموذج وصف المقرر</w:t>
      </w:r>
    </w:p>
    <w:p w:rsidR="0037758C" w:rsidRPr="00797269" w:rsidRDefault="0037758C" w:rsidP="0037758C">
      <w:pPr>
        <w:shd w:val="clear" w:color="auto" w:fill="FFFFFF"/>
        <w:autoSpaceDE w:val="0"/>
        <w:autoSpaceDN w:val="0"/>
        <w:adjustRightInd w:val="0"/>
        <w:jc w:val="center"/>
        <w:rPr>
          <w:rFonts w:cs="Times New Roman"/>
          <w:b/>
          <w:bCs/>
          <w:color w:val="000000"/>
          <w:sz w:val="28"/>
          <w:szCs w:val="28"/>
          <w:rtl/>
          <w:lang w:bidi="ar-IQ"/>
        </w:rPr>
      </w:pPr>
      <w:r>
        <w:rPr>
          <w:rFonts w:cs="Times New Roman"/>
          <w:b/>
          <w:bCs/>
          <w:color w:val="000000"/>
          <w:sz w:val="28"/>
          <w:szCs w:val="28"/>
          <w:rtl/>
          <w:lang w:bidi="ar-IQ"/>
        </w:rPr>
        <w:t>أ</w:t>
      </w:r>
      <w:r>
        <w:rPr>
          <w:rFonts w:cs="Times New Roman" w:hint="cs"/>
          <w:b/>
          <w:bCs/>
          <w:color w:val="000000"/>
          <w:sz w:val="28"/>
          <w:szCs w:val="28"/>
          <w:rtl/>
          <w:lang w:bidi="ar-IQ"/>
        </w:rPr>
        <w:t xml:space="preserve">. م.د. باسم محمد إبراهيم </w:t>
      </w:r>
    </w:p>
    <w:p w:rsidR="0037758C" w:rsidRPr="00797269" w:rsidRDefault="0037758C" w:rsidP="0037758C">
      <w:pPr>
        <w:shd w:val="clear" w:color="auto" w:fill="FFFFFF"/>
        <w:autoSpaceDE w:val="0"/>
        <w:autoSpaceDN w:val="0"/>
        <w:adjustRightInd w:val="0"/>
        <w:spacing w:before="240"/>
        <w:rPr>
          <w:rFonts w:cs="Times New Roman"/>
          <w:b/>
          <w:bCs/>
          <w:color w:val="000000"/>
          <w:sz w:val="28"/>
          <w:szCs w:val="28"/>
          <w:rtl/>
          <w:lang w:bidi="ar-IQ"/>
        </w:rPr>
      </w:pPr>
    </w:p>
    <w:p w:rsidR="0037758C" w:rsidRPr="00797269" w:rsidRDefault="0037758C" w:rsidP="0037758C">
      <w:pPr>
        <w:shd w:val="clear" w:color="auto" w:fill="FFFFFF"/>
        <w:autoSpaceDE w:val="0"/>
        <w:autoSpaceDN w:val="0"/>
        <w:adjustRightInd w:val="0"/>
        <w:spacing w:before="240"/>
        <w:rPr>
          <w:rFonts w:cs="Times New Roman"/>
          <w:b/>
          <w:bCs/>
          <w:color w:val="000000"/>
          <w:sz w:val="28"/>
          <w:szCs w:val="28"/>
          <w:rtl/>
          <w:lang w:bidi="ar-IQ"/>
        </w:rPr>
      </w:pPr>
      <w:r w:rsidRPr="00797269">
        <w:rPr>
          <w:rFonts w:cs="Times New Roman"/>
          <w:b/>
          <w:bCs/>
          <w:color w:val="000000"/>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7758C" w:rsidRPr="00797269" w:rsidTr="004D7EE1">
        <w:trPr>
          <w:trHeight w:val="794"/>
        </w:trPr>
        <w:tc>
          <w:tcPr>
            <w:tcW w:w="9720" w:type="dxa"/>
            <w:shd w:val="clear" w:color="auto" w:fill="auto"/>
          </w:tcPr>
          <w:p w:rsidR="0037758C" w:rsidRPr="00797269" w:rsidRDefault="0037758C" w:rsidP="004D7EE1">
            <w:pPr>
              <w:shd w:val="clear" w:color="auto" w:fill="FFFFFF"/>
              <w:autoSpaceDE w:val="0"/>
              <w:autoSpaceDN w:val="0"/>
              <w:adjustRightInd w:val="0"/>
              <w:spacing w:before="240"/>
              <w:jc w:val="both"/>
              <w:rPr>
                <w:rFonts w:eastAsia="Calibri" w:cs="Times New Roman"/>
                <w:b/>
                <w:bCs/>
                <w:color w:val="000000"/>
                <w:sz w:val="28"/>
                <w:szCs w:val="28"/>
                <w:lang w:bidi="ar-IQ"/>
              </w:rPr>
            </w:pPr>
            <w:r w:rsidRPr="00797269">
              <w:rPr>
                <w:rFonts w:eastAsia="Calibri" w:cs="Times New Roman"/>
                <w:b/>
                <w:bCs/>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37758C" w:rsidRPr="00797269" w:rsidRDefault="0037758C" w:rsidP="0037758C">
      <w:pPr>
        <w:shd w:val="clear" w:color="auto" w:fill="FFFFFF"/>
        <w:autoSpaceDE w:val="0"/>
        <w:autoSpaceDN w:val="0"/>
        <w:adjustRightInd w:val="0"/>
        <w:spacing w:before="240"/>
        <w:ind w:right="-426"/>
        <w:jc w:val="both"/>
        <w:rPr>
          <w:rFonts w:cs="Times New Roman"/>
          <w:b/>
          <w:bCs/>
          <w:color w:val="000000"/>
          <w:sz w:val="28"/>
          <w:szCs w:val="28"/>
          <w:rtl/>
          <w:lang w:bidi="ar-IQ"/>
        </w:rPr>
      </w:pPr>
    </w:p>
    <w:p w:rsidR="0037758C" w:rsidRPr="00797269" w:rsidRDefault="0037758C" w:rsidP="0037758C">
      <w:pPr>
        <w:shd w:val="clear" w:color="auto" w:fill="FFFFFF"/>
        <w:autoSpaceDE w:val="0"/>
        <w:autoSpaceDN w:val="0"/>
        <w:adjustRightInd w:val="0"/>
        <w:spacing w:before="240"/>
        <w:ind w:left="-335" w:right="-426"/>
        <w:jc w:val="both"/>
        <w:rPr>
          <w:rFonts w:cs="Times New Roman"/>
          <w:b/>
          <w:bCs/>
          <w:color w:val="000000"/>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37758C" w:rsidRPr="00797269" w:rsidTr="004D7EE1">
        <w:trPr>
          <w:trHeight w:val="624"/>
        </w:trPr>
        <w:tc>
          <w:tcPr>
            <w:tcW w:w="3780" w:type="dxa"/>
            <w:shd w:val="clear" w:color="auto" w:fill="auto"/>
          </w:tcPr>
          <w:p w:rsidR="0037758C" w:rsidRPr="00797269" w:rsidRDefault="0037758C" w:rsidP="0037758C">
            <w:pPr>
              <w:numPr>
                <w:ilvl w:val="0"/>
                <w:numId w:val="2"/>
              </w:numPr>
              <w:shd w:val="clear" w:color="auto" w:fill="FFFFFF"/>
              <w:autoSpaceDE w:val="0"/>
              <w:autoSpaceDN w:val="0"/>
              <w:adjustRightInd w:val="0"/>
              <w:spacing w:after="0" w:line="240" w:lineRule="auto"/>
              <w:ind w:hanging="288"/>
              <w:rPr>
                <w:rFonts w:eastAsia="Calibri" w:cs="Times New Roman"/>
                <w:b/>
                <w:bCs/>
                <w:color w:val="000000"/>
                <w:sz w:val="28"/>
                <w:szCs w:val="28"/>
                <w:lang w:bidi="ar-IQ"/>
              </w:rPr>
            </w:pPr>
            <w:r w:rsidRPr="00797269">
              <w:rPr>
                <w:rFonts w:eastAsia="Calibri" w:cs="Times New Roman"/>
                <w:b/>
                <w:bCs/>
                <w:color w:val="000000"/>
                <w:sz w:val="28"/>
                <w:szCs w:val="28"/>
                <w:rtl/>
                <w:lang w:bidi="ar-IQ"/>
              </w:rPr>
              <w:t>المؤسسة التعليمية</w:t>
            </w:r>
          </w:p>
        </w:tc>
        <w:tc>
          <w:tcPr>
            <w:tcW w:w="59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جامعة ديالى وزارة التعليم العالي والبحث العلمي</w:t>
            </w:r>
          </w:p>
        </w:tc>
      </w:tr>
      <w:tr w:rsidR="0037758C" w:rsidRPr="00797269" w:rsidTr="004D7EE1">
        <w:trPr>
          <w:trHeight w:val="624"/>
        </w:trPr>
        <w:tc>
          <w:tcPr>
            <w:tcW w:w="3780" w:type="dxa"/>
            <w:shd w:val="clear" w:color="auto" w:fill="auto"/>
          </w:tcPr>
          <w:p w:rsidR="0037758C" w:rsidRPr="00797269" w:rsidRDefault="0037758C" w:rsidP="0037758C">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القسم العلمي  / المركز</w:t>
            </w:r>
          </w:p>
        </w:tc>
        <w:tc>
          <w:tcPr>
            <w:tcW w:w="59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كلية التربية للعلوم الإنسانية / قسم اللغة العربية</w:t>
            </w:r>
          </w:p>
        </w:tc>
      </w:tr>
      <w:tr w:rsidR="0037758C" w:rsidRPr="00797269" w:rsidTr="004D7EE1">
        <w:trPr>
          <w:trHeight w:val="624"/>
        </w:trPr>
        <w:tc>
          <w:tcPr>
            <w:tcW w:w="3780" w:type="dxa"/>
            <w:shd w:val="clear" w:color="auto" w:fill="auto"/>
          </w:tcPr>
          <w:p w:rsidR="0037758C" w:rsidRPr="00797269" w:rsidRDefault="0037758C" w:rsidP="0037758C">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اسم / رمز المقرر</w:t>
            </w:r>
          </w:p>
        </w:tc>
        <w:tc>
          <w:tcPr>
            <w:tcW w:w="59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144</w:t>
            </w:r>
          </w:p>
        </w:tc>
      </w:tr>
      <w:tr w:rsidR="0037758C" w:rsidRPr="00797269" w:rsidTr="004D7EE1">
        <w:trPr>
          <w:trHeight w:val="624"/>
        </w:trPr>
        <w:tc>
          <w:tcPr>
            <w:tcW w:w="3780" w:type="dxa"/>
            <w:shd w:val="clear" w:color="auto" w:fill="auto"/>
          </w:tcPr>
          <w:p w:rsidR="0037758C" w:rsidRPr="00797269" w:rsidRDefault="0037758C" w:rsidP="0037758C">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أشكال الحضور المتاحة</w:t>
            </w:r>
          </w:p>
        </w:tc>
        <w:tc>
          <w:tcPr>
            <w:tcW w:w="59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طلبة المرحلة الأولى</w:t>
            </w:r>
          </w:p>
        </w:tc>
      </w:tr>
      <w:tr w:rsidR="0037758C" w:rsidRPr="00797269" w:rsidTr="004D7EE1">
        <w:trPr>
          <w:trHeight w:val="624"/>
        </w:trPr>
        <w:tc>
          <w:tcPr>
            <w:tcW w:w="3780" w:type="dxa"/>
            <w:shd w:val="clear" w:color="auto" w:fill="auto"/>
          </w:tcPr>
          <w:p w:rsidR="0037758C" w:rsidRPr="00797269" w:rsidRDefault="0037758C" w:rsidP="0037758C">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الفصل / السنة</w:t>
            </w:r>
          </w:p>
        </w:tc>
        <w:tc>
          <w:tcPr>
            <w:tcW w:w="59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السنوي</w:t>
            </w:r>
          </w:p>
        </w:tc>
      </w:tr>
      <w:tr w:rsidR="0037758C" w:rsidRPr="00797269" w:rsidTr="004D7EE1">
        <w:trPr>
          <w:trHeight w:val="624"/>
        </w:trPr>
        <w:tc>
          <w:tcPr>
            <w:tcW w:w="3780" w:type="dxa"/>
            <w:shd w:val="clear" w:color="auto" w:fill="auto"/>
          </w:tcPr>
          <w:p w:rsidR="0037758C" w:rsidRPr="00797269" w:rsidRDefault="0037758C" w:rsidP="0037758C">
            <w:pPr>
              <w:numPr>
                <w:ilvl w:val="0"/>
                <w:numId w:val="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عدد الساعات الدراسية (الكلي)</w:t>
            </w:r>
          </w:p>
        </w:tc>
        <w:tc>
          <w:tcPr>
            <w:tcW w:w="59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6</w:t>
            </w:r>
            <w:r>
              <w:rPr>
                <w:rFonts w:eastAsia="Calibri" w:cs="Times New Roman" w:hint="cs"/>
                <w:b/>
                <w:bCs/>
                <w:color w:val="000000"/>
                <w:sz w:val="28"/>
                <w:szCs w:val="28"/>
                <w:rtl/>
                <w:lang w:bidi="ar-IQ"/>
              </w:rPr>
              <w:t>0</w:t>
            </w:r>
            <w:r w:rsidRPr="00797269">
              <w:rPr>
                <w:rFonts w:eastAsia="Calibri" w:cs="Times New Roman"/>
                <w:b/>
                <w:bCs/>
                <w:color w:val="000000"/>
                <w:sz w:val="28"/>
                <w:szCs w:val="28"/>
                <w:rtl/>
                <w:lang w:bidi="ar-IQ"/>
              </w:rPr>
              <w:t xml:space="preserve"> ساعة بواقع 2 ساعة لكل شعبة</w:t>
            </w:r>
          </w:p>
        </w:tc>
      </w:tr>
      <w:tr w:rsidR="0037758C" w:rsidRPr="00797269" w:rsidTr="004D7EE1">
        <w:trPr>
          <w:trHeight w:val="624"/>
        </w:trPr>
        <w:tc>
          <w:tcPr>
            <w:tcW w:w="3780" w:type="dxa"/>
            <w:shd w:val="clear" w:color="auto" w:fill="auto"/>
          </w:tcPr>
          <w:p w:rsidR="0037758C" w:rsidRPr="00797269" w:rsidRDefault="0037758C" w:rsidP="0037758C">
            <w:pPr>
              <w:numPr>
                <w:ilvl w:val="0"/>
                <w:numId w:val="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تاريخ إعداد هذا الوصف </w:t>
            </w:r>
          </w:p>
        </w:tc>
        <w:tc>
          <w:tcPr>
            <w:tcW w:w="594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r>
              <w:rPr>
                <w:rFonts w:ascii="Traditional Arabic" w:hAnsi="Traditional Arabic"/>
                <w:b/>
                <w:bCs/>
                <w:sz w:val="32"/>
                <w:szCs w:val="32"/>
                <w:rtl/>
              </w:rPr>
              <w:t>2/6/2021</w:t>
            </w:r>
            <w:r>
              <w:rPr>
                <w:rFonts w:cs="AL-Mohanad Bold" w:hint="cs"/>
                <w:b/>
                <w:bCs/>
                <w:sz w:val="28"/>
                <w:szCs w:val="28"/>
                <w:rtl/>
                <w:lang w:bidi="ar-IQ"/>
              </w:rPr>
              <w:t>م</w:t>
            </w:r>
          </w:p>
        </w:tc>
      </w:tr>
      <w:tr w:rsidR="0037758C" w:rsidRPr="00797269" w:rsidTr="004D7EE1">
        <w:trPr>
          <w:trHeight w:val="725"/>
        </w:trPr>
        <w:tc>
          <w:tcPr>
            <w:tcW w:w="9720" w:type="dxa"/>
            <w:gridSpan w:val="2"/>
            <w:shd w:val="clear" w:color="auto" w:fill="auto"/>
          </w:tcPr>
          <w:p w:rsidR="0037758C" w:rsidRPr="00797269" w:rsidRDefault="0037758C" w:rsidP="0037758C">
            <w:pPr>
              <w:numPr>
                <w:ilvl w:val="0"/>
                <w:numId w:val="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أهداف المقرر</w:t>
            </w:r>
          </w:p>
        </w:tc>
      </w:tr>
      <w:tr w:rsidR="0037758C" w:rsidRPr="00797269" w:rsidTr="004D7EE1">
        <w:trPr>
          <w:trHeight w:val="265"/>
        </w:trPr>
        <w:tc>
          <w:tcPr>
            <w:tcW w:w="9720" w:type="dxa"/>
            <w:gridSpan w:val="2"/>
            <w:shd w:val="clear" w:color="auto" w:fill="auto"/>
          </w:tcPr>
          <w:p w:rsidR="0037758C" w:rsidRPr="00797269" w:rsidRDefault="0037758C" w:rsidP="0037758C">
            <w:pPr>
              <w:numPr>
                <w:ilvl w:val="0"/>
                <w:numId w:val="11"/>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عداد الطلبة لتدريس مادة البلاغة العربية</w:t>
            </w:r>
          </w:p>
        </w:tc>
      </w:tr>
      <w:tr w:rsidR="0037758C" w:rsidRPr="00797269" w:rsidTr="004D7EE1">
        <w:trPr>
          <w:trHeight w:val="265"/>
        </w:trPr>
        <w:tc>
          <w:tcPr>
            <w:tcW w:w="9720" w:type="dxa"/>
            <w:gridSpan w:val="2"/>
            <w:shd w:val="clear" w:color="auto" w:fill="auto"/>
          </w:tcPr>
          <w:p w:rsidR="0037758C" w:rsidRPr="00797269" w:rsidRDefault="0037758C" w:rsidP="0037758C">
            <w:pPr>
              <w:numPr>
                <w:ilvl w:val="0"/>
                <w:numId w:val="11"/>
              </w:numPr>
              <w:shd w:val="clear" w:color="auto" w:fill="FFFFFF"/>
              <w:autoSpaceDE w:val="0"/>
              <w:autoSpaceDN w:val="0"/>
              <w:adjustRightInd w:val="0"/>
              <w:spacing w:after="0" w:line="240" w:lineRule="auto"/>
              <w:rPr>
                <w:rFonts w:eastAsia="Calibri" w:cs="Times New Roman"/>
                <w:b/>
                <w:bCs/>
                <w:color w:val="000000"/>
                <w:sz w:val="28"/>
                <w:szCs w:val="28"/>
                <w:lang w:bidi="ar-IQ"/>
              </w:rPr>
            </w:pPr>
            <w:proofErr w:type="spellStart"/>
            <w:r w:rsidRPr="00797269">
              <w:rPr>
                <w:rFonts w:eastAsia="Calibri" w:cs="Times New Roman"/>
                <w:b/>
                <w:bCs/>
                <w:color w:val="000000"/>
                <w:sz w:val="28"/>
                <w:szCs w:val="28"/>
                <w:rtl/>
                <w:lang w:bidi="ar-IQ"/>
              </w:rPr>
              <w:t>اعداد</w:t>
            </w:r>
            <w:proofErr w:type="spellEnd"/>
            <w:r w:rsidRPr="00797269">
              <w:rPr>
                <w:rFonts w:eastAsia="Calibri" w:cs="Times New Roman"/>
                <w:b/>
                <w:bCs/>
                <w:color w:val="000000"/>
                <w:sz w:val="28"/>
                <w:szCs w:val="28"/>
                <w:rtl/>
                <w:lang w:bidi="ar-IQ"/>
              </w:rPr>
              <w:t xml:space="preserve"> </w:t>
            </w:r>
            <w:proofErr w:type="spellStart"/>
            <w:r w:rsidRPr="00797269">
              <w:rPr>
                <w:rFonts w:eastAsia="Calibri" w:cs="Times New Roman"/>
                <w:b/>
                <w:bCs/>
                <w:color w:val="000000"/>
                <w:sz w:val="28"/>
                <w:szCs w:val="28"/>
                <w:rtl/>
                <w:lang w:bidi="ar-IQ"/>
              </w:rPr>
              <w:t>باحثيين</w:t>
            </w:r>
            <w:proofErr w:type="spellEnd"/>
            <w:r w:rsidRPr="00797269">
              <w:rPr>
                <w:rFonts w:eastAsia="Calibri" w:cs="Times New Roman"/>
                <w:b/>
                <w:bCs/>
                <w:color w:val="000000"/>
                <w:sz w:val="28"/>
                <w:szCs w:val="28"/>
                <w:rtl/>
                <w:lang w:bidi="ar-IQ"/>
              </w:rPr>
              <w:t xml:space="preserve"> علمين للبحث في البلاغة العربية</w:t>
            </w:r>
          </w:p>
        </w:tc>
      </w:tr>
      <w:tr w:rsidR="0037758C" w:rsidRPr="00797269" w:rsidTr="004D7EE1">
        <w:trPr>
          <w:trHeight w:val="265"/>
        </w:trPr>
        <w:tc>
          <w:tcPr>
            <w:tcW w:w="9720" w:type="dxa"/>
            <w:gridSpan w:val="2"/>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p>
        </w:tc>
      </w:tr>
      <w:tr w:rsidR="0037758C" w:rsidRPr="00797269" w:rsidTr="004D7EE1">
        <w:trPr>
          <w:trHeight w:val="265"/>
        </w:trPr>
        <w:tc>
          <w:tcPr>
            <w:tcW w:w="9720" w:type="dxa"/>
            <w:gridSpan w:val="2"/>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p>
        </w:tc>
      </w:tr>
      <w:tr w:rsidR="0037758C" w:rsidRPr="00797269" w:rsidTr="004D7EE1">
        <w:trPr>
          <w:trHeight w:val="265"/>
        </w:trPr>
        <w:tc>
          <w:tcPr>
            <w:tcW w:w="9720" w:type="dxa"/>
            <w:gridSpan w:val="2"/>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p>
        </w:tc>
      </w:tr>
      <w:tr w:rsidR="0037758C" w:rsidRPr="00797269" w:rsidTr="004D7EE1">
        <w:trPr>
          <w:trHeight w:val="265"/>
        </w:trPr>
        <w:tc>
          <w:tcPr>
            <w:tcW w:w="9720" w:type="dxa"/>
            <w:gridSpan w:val="2"/>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p>
        </w:tc>
      </w:tr>
      <w:tr w:rsidR="0037758C" w:rsidRPr="00797269" w:rsidTr="004D7EE1">
        <w:trPr>
          <w:trHeight w:val="265"/>
        </w:trPr>
        <w:tc>
          <w:tcPr>
            <w:tcW w:w="9720" w:type="dxa"/>
            <w:gridSpan w:val="2"/>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p>
        </w:tc>
      </w:tr>
      <w:tr w:rsidR="0037758C" w:rsidRPr="00797269" w:rsidTr="004D7EE1">
        <w:trPr>
          <w:trHeight w:val="265"/>
        </w:trPr>
        <w:tc>
          <w:tcPr>
            <w:tcW w:w="9720" w:type="dxa"/>
            <w:gridSpan w:val="2"/>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p>
        </w:tc>
      </w:tr>
    </w:tbl>
    <w:p w:rsidR="0037758C" w:rsidRPr="00797269" w:rsidRDefault="0037758C" w:rsidP="0037758C">
      <w:pPr>
        <w:shd w:val="clear" w:color="auto" w:fill="FFFFFF"/>
        <w:rPr>
          <w:rFonts w:cs="Times New Roman"/>
          <w:b/>
          <w:bCs/>
          <w:vanish/>
          <w:color w:val="000000"/>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7758C" w:rsidRPr="00797269" w:rsidTr="004D7EE1">
        <w:trPr>
          <w:trHeight w:val="653"/>
        </w:trPr>
        <w:tc>
          <w:tcPr>
            <w:tcW w:w="9720" w:type="dxa"/>
            <w:shd w:val="clear" w:color="auto" w:fill="auto"/>
          </w:tcPr>
          <w:p w:rsidR="0037758C" w:rsidRPr="00797269" w:rsidRDefault="0037758C" w:rsidP="0037758C">
            <w:pPr>
              <w:numPr>
                <w:ilvl w:val="0"/>
                <w:numId w:val="4"/>
              </w:numPr>
              <w:shd w:val="clear" w:color="auto" w:fill="FFFFFF"/>
              <w:tabs>
                <w:tab w:val="left" w:pos="507"/>
              </w:tabs>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مخرجات المقرر وطرائق التعليم والتعلم والتقييم</w:t>
            </w:r>
          </w:p>
        </w:tc>
      </w:tr>
      <w:tr w:rsidR="0037758C" w:rsidRPr="00797269" w:rsidTr="004D7EE1">
        <w:trPr>
          <w:trHeight w:val="2490"/>
        </w:trPr>
        <w:tc>
          <w:tcPr>
            <w:tcW w:w="9720" w:type="dxa"/>
            <w:shd w:val="clear" w:color="auto" w:fill="auto"/>
          </w:tcPr>
          <w:p w:rsidR="0037758C" w:rsidRPr="00797269" w:rsidRDefault="0037758C" w:rsidP="004D7EE1">
            <w:pPr>
              <w:shd w:val="clear" w:color="auto" w:fill="FFFFFF"/>
              <w:autoSpaceDE w:val="0"/>
              <w:autoSpaceDN w:val="0"/>
              <w:adjustRightInd w:val="0"/>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أ- الأهداف المعرفية  </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1- يعرف مفهوم البلاغة العربية </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2- يبين أهمية البلاغة العربية</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3- يحدد </w:t>
            </w:r>
            <w:proofErr w:type="spellStart"/>
            <w:r w:rsidRPr="00797269">
              <w:rPr>
                <w:rFonts w:eastAsia="Calibri" w:cs="Times New Roman"/>
                <w:b/>
                <w:bCs/>
                <w:color w:val="000000"/>
                <w:sz w:val="28"/>
                <w:szCs w:val="28"/>
                <w:rtl/>
                <w:lang w:bidi="ar-IQ"/>
              </w:rPr>
              <w:t>اهداف</w:t>
            </w:r>
            <w:proofErr w:type="spellEnd"/>
            <w:r w:rsidRPr="00797269">
              <w:rPr>
                <w:rFonts w:eastAsia="Calibri" w:cs="Times New Roman"/>
                <w:b/>
                <w:bCs/>
                <w:color w:val="000000"/>
                <w:sz w:val="28"/>
                <w:szCs w:val="28"/>
                <w:rtl/>
                <w:lang w:bidi="ar-IQ"/>
              </w:rPr>
              <w:t xml:space="preserve"> الدراسة لمقرر البلاغة العربية</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4- يميز بين </w:t>
            </w:r>
            <w:proofErr w:type="spellStart"/>
            <w:r w:rsidRPr="00797269">
              <w:rPr>
                <w:rFonts w:eastAsia="Calibri" w:cs="Times New Roman"/>
                <w:b/>
                <w:bCs/>
                <w:color w:val="000000"/>
                <w:sz w:val="28"/>
                <w:szCs w:val="28"/>
                <w:rtl/>
                <w:lang w:bidi="ar-IQ"/>
              </w:rPr>
              <w:t>اهداف</w:t>
            </w:r>
            <w:proofErr w:type="spellEnd"/>
            <w:r w:rsidRPr="00797269">
              <w:rPr>
                <w:rFonts w:eastAsia="Calibri" w:cs="Times New Roman"/>
                <w:b/>
                <w:bCs/>
                <w:color w:val="000000"/>
                <w:sz w:val="28"/>
                <w:szCs w:val="28"/>
                <w:rtl/>
                <w:lang w:bidi="ar-IQ"/>
              </w:rPr>
              <w:t xml:space="preserve"> دراسة البلاغة العربية</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5- يوضح خصائص البلاغة العربية </w:t>
            </w:r>
          </w:p>
        </w:tc>
      </w:tr>
      <w:tr w:rsidR="0037758C" w:rsidRPr="00797269" w:rsidTr="004D7EE1">
        <w:trPr>
          <w:trHeight w:val="1631"/>
        </w:trPr>
        <w:tc>
          <w:tcPr>
            <w:tcW w:w="972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ب -  الأهداف </w:t>
            </w:r>
            <w:proofErr w:type="spellStart"/>
            <w:r w:rsidRPr="00797269">
              <w:rPr>
                <w:rFonts w:eastAsia="Calibri" w:cs="Times New Roman"/>
                <w:b/>
                <w:bCs/>
                <w:color w:val="000000"/>
                <w:sz w:val="28"/>
                <w:szCs w:val="28"/>
                <w:rtl/>
                <w:lang w:bidi="ar-IQ"/>
              </w:rPr>
              <w:t>المهاراتية</w:t>
            </w:r>
            <w:proofErr w:type="spellEnd"/>
            <w:r w:rsidRPr="00797269">
              <w:rPr>
                <w:rFonts w:eastAsia="Calibri" w:cs="Times New Roman"/>
                <w:b/>
                <w:bCs/>
                <w:color w:val="000000"/>
                <w:sz w:val="28"/>
                <w:szCs w:val="28"/>
                <w:rtl/>
                <w:lang w:bidi="ar-IQ"/>
              </w:rPr>
              <w:t xml:space="preserve"> الخاصة بالمقرر. </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1 –يكتب أوراق بحثية ودراسات متخصصة في  البلاغة العربية</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2 – يحفظ أسماء البلاغيين وسنوات وفياتهم وأسماء مؤلفاتهم</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3 – تعلم طرائق تدريس البلاغة العربية</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lang w:bidi="ar-IQ"/>
              </w:rPr>
            </w:pPr>
          </w:p>
        </w:tc>
      </w:tr>
      <w:tr w:rsidR="0037758C" w:rsidRPr="00797269" w:rsidTr="004D7EE1">
        <w:trPr>
          <w:trHeight w:val="423"/>
        </w:trPr>
        <w:tc>
          <w:tcPr>
            <w:tcW w:w="972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التعليم والتعلم </w:t>
            </w:r>
          </w:p>
        </w:tc>
      </w:tr>
      <w:tr w:rsidR="0037758C" w:rsidRPr="00797269" w:rsidTr="004D7EE1">
        <w:trPr>
          <w:trHeight w:val="624"/>
        </w:trPr>
        <w:tc>
          <w:tcPr>
            <w:tcW w:w="9720" w:type="dxa"/>
            <w:shd w:val="clear" w:color="auto" w:fill="auto"/>
          </w:tcPr>
          <w:p w:rsidR="0037758C" w:rsidRPr="00797269" w:rsidRDefault="0037758C" w:rsidP="0037758C">
            <w:pPr>
              <w:numPr>
                <w:ilvl w:val="0"/>
                <w:numId w:val="1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المحاضرة المعدلة </w:t>
            </w:r>
          </w:p>
          <w:p w:rsidR="0037758C" w:rsidRPr="00797269" w:rsidRDefault="0037758C" w:rsidP="0037758C">
            <w:pPr>
              <w:numPr>
                <w:ilvl w:val="0"/>
                <w:numId w:val="1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المناقشة</w:t>
            </w:r>
          </w:p>
          <w:p w:rsidR="0037758C" w:rsidRPr="00797269" w:rsidRDefault="0037758C" w:rsidP="0037758C">
            <w:pPr>
              <w:numPr>
                <w:ilvl w:val="0"/>
                <w:numId w:val="1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الاستجواب</w:t>
            </w:r>
          </w:p>
          <w:p w:rsidR="0037758C" w:rsidRPr="00797269" w:rsidRDefault="0037758C" w:rsidP="0037758C">
            <w:pPr>
              <w:numPr>
                <w:ilvl w:val="0"/>
                <w:numId w:val="1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العصف الذهني</w:t>
            </w:r>
          </w:p>
          <w:p w:rsidR="0037758C" w:rsidRPr="00797269" w:rsidRDefault="0037758C" w:rsidP="0037758C">
            <w:pPr>
              <w:numPr>
                <w:ilvl w:val="0"/>
                <w:numId w:val="12"/>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الأسئلة التحفيزية</w:t>
            </w: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p>
        </w:tc>
      </w:tr>
      <w:tr w:rsidR="0037758C" w:rsidRPr="00797269" w:rsidTr="004D7EE1">
        <w:trPr>
          <w:trHeight w:val="400"/>
        </w:trPr>
        <w:tc>
          <w:tcPr>
            <w:tcW w:w="972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التقييم </w:t>
            </w:r>
          </w:p>
        </w:tc>
      </w:tr>
      <w:tr w:rsidR="0037758C" w:rsidRPr="00797269" w:rsidTr="004D7EE1">
        <w:trPr>
          <w:trHeight w:val="624"/>
        </w:trPr>
        <w:tc>
          <w:tcPr>
            <w:tcW w:w="972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lastRenderedPageBreak/>
              <w:t xml:space="preserve">40% امتحانات فصلية </w:t>
            </w: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60% اختبارات نهاية الفصل.</w:t>
            </w: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p>
        </w:tc>
      </w:tr>
      <w:tr w:rsidR="0037758C" w:rsidRPr="00797269" w:rsidTr="004D7EE1">
        <w:trPr>
          <w:trHeight w:val="1290"/>
        </w:trPr>
        <w:tc>
          <w:tcPr>
            <w:tcW w:w="972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ج- الأهداف الوجدانية </w:t>
            </w:r>
            <w:proofErr w:type="spellStart"/>
            <w:r w:rsidRPr="00797269">
              <w:rPr>
                <w:rFonts w:eastAsia="Calibri" w:cs="Times New Roman"/>
                <w:b/>
                <w:bCs/>
                <w:color w:val="000000"/>
                <w:sz w:val="28"/>
                <w:szCs w:val="28"/>
                <w:rtl/>
                <w:lang w:bidi="ar-IQ"/>
              </w:rPr>
              <w:t>والقيمية</w:t>
            </w:r>
            <w:proofErr w:type="spellEnd"/>
            <w:r w:rsidRPr="00797269">
              <w:rPr>
                <w:rFonts w:eastAsia="Calibri" w:cs="Times New Roman"/>
                <w:b/>
                <w:bCs/>
                <w:color w:val="000000"/>
                <w:sz w:val="28"/>
                <w:szCs w:val="28"/>
                <w:rtl/>
                <w:lang w:bidi="ar-IQ"/>
              </w:rPr>
              <w:t xml:space="preserve"> </w:t>
            </w:r>
          </w:p>
          <w:p w:rsidR="0037758C" w:rsidRPr="00797269" w:rsidRDefault="0037758C" w:rsidP="0037758C">
            <w:pPr>
              <w:numPr>
                <w:ilvl w:val="0"/>
                <w:numId w:val="13"/>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التعريف </w:t>
            </w:r>
            <w:proofErr w:type="spellStart"/>
            <w:r w:rsidRPr="00797269">
              <w:rPr>
                <w:rFonts w:eastAsia="Calibri" w:cs="Times New Roman"/>
                <w:b/>
                <w:bCs/>
                <w:color w:val="000000"/>
                <w:sz w:val="28"/>
                <w:szCs w:val="28"/>
                <w:rtl/>
                <w:lang w:bidi="ar-IQ"/>
              </w:rPr>
              <w:t>باثر</w:t>
            </w:r>
            <w:proofErr w:type="spellEnd"/>
            <w:r w:rsidRPr="00797269">
              <w:rPr>
                <w:rFonts w:eastAsia="Calibri" w:cs="Times New Roman"/>
                <w:b/>
                <w:bCs/>
                <w:color w:val="000000"/>
                <w:sz w:val="28"/>
                <w:szCs w:val="28"/>
                <w:rtl/>
                <w:lang w:bidi="ar-IQ"/>
              </w:rPr>
              <w:t xml:space="preserve"> البلاغة والبلاغيين في تاريخ </w:t>
            </w:r>
            <w:proofErr w:type="spellStart"/>
            <w:r w:rsidRPr="00797269">
              <w:rPr>
                <w:rFonts w:eastAsia="Calibri" w:cs="Times New Roman"/>
                <w:b/>
                <w:bCs/>
                <w:color w:val="000000"/>
                <w:sz w:val="28"/>
                <w:szCs w:val="28"/>
                <w:rtl/>
                <w:lang w:bidi="ar-IQ"/>
              </w:rPr>
              <w:t>الادب</w:t>
            </w:r>
            <w:proofErr w:type="spellEnd"/>
            <w:r w:rsidRPr="00797269">
              <w:rPr>
                <w:rFonts w:eastAsia="Calibri" w:cs="Times New Roman"/>
                <w:b/>
                <w:bCs/>
                <w:color w:val="000000"/>
                <w:sz w:val="28"/>
                <w:szCs w:val="28"/>
                <w:rtl/>
                <w:lang w:bidi="ar-IQ"/>
              </w:rPr>
              <w:t xml:space="preserve"> العربي</w:t>
            </w:r>
          </w:p>
          <w:p w:rsidR="0037758C" w:rsidRPr="00797269" w:rsidRDefault="0037758C" w:rsidP="0037758C">
            <w:pPr>
              <w:numPr>
                <w:ilvl w:val="0"/>
                <w:numId w:val="13"/>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الاهتمام الفاعل بدراسة البلاغة العربية</w:t>
            </w:r>
          </w:p>
          <w:p w:rsidR="0037758C" w:rsidRPr="00797269" w:rsidRDefault="0037758C" w:rsidP="004D7EE1">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3- تعديل الاتجاهات السلبية في عملية التعلم والتعليم</w:t>
            </w: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p>
        </w:tc>
      </w:tr>
      <w:tr w:rsidR="0037758C" w:rsidRPr="00797269" w:rsidTr="004D7EE1">
        <w:trPr>
          <w:trHeight w:val="471"/>
        </w:trPr>
        <w:tc>
          <w:tcPr>
            <w:tcW w:w="9720" w:type="dxa"/>
            <w:shd w:val="clear" w:color="auto" w:fill="auto"/>
          </w:tcPr>
          <w:p w:rsidR="0037758C" w:rsidRPr="00797269" w:rsidRDefault="0037758C" w:rsidP="004D7EE1">
            <w:pPr>
              <w:shd w:val="clear" w:color="auto" w:fill="FFFFFF"/>
              <w:tabs>
                <w:tab w:val="left" w:pos="612"/>
              </w:tabs>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التعليم والتعلم </w:t>
            </w:r>
          </w:p>
        </w:tc>
      </w:tr>
      <w:tr w:rsidR="0037758C" w:rsidRPr="00797269" w:rsidTr="004D7EE1">
        <w:trPr>
          <w:trHeight w:val="624"/>
        </w:trPr>
        <w:tc>
          <w:tcPr>
            <w:tcW w:w="9720" w:type="dxa"/>
            <w:shd w:val="clear" w:color="auto" w:fill="auto"/>
          </w:tcPr>
          <w:p w:rsidR="0037758C" w:rsidRPr="00797269" w:rsidRDefault="0037758C" w:rsidP="0037758C">
            <w:pPr>
              <w:numPr>
                <w:ilvl w:val="0"/>
                <w:numId w:val="14"/>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العصف الذهني</w:t>
            </w:r>
          </w:p>
          <w:p w:rsidR="0037758C" w:rsidRPr="00797269" w:rsidRDefault="0037758C" w:rsidP="0037758C">
            <w:pPr>
              <w:numPr>
                <w:ilvl w:val="0"/>
                <w:numId w:val="14"/>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المناقشة</w:t>
            </w:r>
          </w:p>
          <w:p w:rsidR="0037758C" w:rsidRPr="00797269" w:rsidRDefault="0037758C" w:rsidP="0037758C">
            <w:pPr>
              <w:numPr>
                <w:ilvl w:val="0"/>
                <w:numId w:val="14"/>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الأسئلة المتشعبة في البلاغة</w:t>
            </w: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p>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p>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p>
        </w:tc>
      </w:tr>
      <w:tr w:rsidR="0037758C" w:rsidRPr="00797269" w:rsidTr="004D7EE1">
        <w:trPr>
          <w:trHeight w:val="425"/>
        </w:trPr>
        <w:tc>
          <w:tcPr>
            <w:tcW w:w="972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التقييم </w:t>
            </w:r>
          </w:p>
        </w:tc>
      </w:tr>
      <w:tr w:rsidR="0037758C" w:rsidRPr="00797269" w:rsidTr="004D7EE1">
        <w:trPr>
          <w:trHeight w:val="624"/>
        </w:trPr>
        <w:tc>
          <w:tcPr>
            <w:tcW w:w="9720" w:type="dxa"/>
            <w:shd w:val="clear" w:color="auto" w:fill="auto"/>
          </w:tcPr>
          <w:p w:rsidR="0037758C" w:rsidRPr="00797269" w:rsidRDefault="0037758C" w:rsidP="004D7EE1">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المكافأة والتحفيز</w:t>
            </w:r>
          </w:p>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r>
      <w:tr w:rsidR="0037758C" w:rsidRPr="00797269" w:rsidTr="004D7EE1">
        <w:trPr>
          <w:trHeight w:val="1584"/>
        </w:trPr>
        <w:tc>
          <w:tcPr>
            <w:tcW w:w="972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د - المهارات العامة </w:t>
            </w:r>
            <w:proofErr w:type="spellStart"/>
            <w:r w:rsidRPr="00797269">
              <w:rPr>
                <w:rFonts w:eastAsia="Calibri" w:cs="Times New Roman"/>
                <w:b/>
                <w:bCs/>
                <w:color w:val="000000"/>
                <w:sz w:val="28"/>
                <w:szCs w:val="28"/>
                <w:rtl/>
                <w:lang w:bidi="ar-IQ"/>
              </w:rPr>
              <w:t>والتأهيلية</w:t>
            </w:r>
            <w:proofErr w:type="spellEnd"/>
            <w:r w:rsidRPr="00797269">
              <w:rPr>
                <w:rFonts w:eastAsia="Calibri" w:cs="Times New Roman"/>
                <w:b/>
                <w:bCs/>
                <w:color w:val="000000"/>
                <w:sz w:val="28"/>
                <w:szCs w:val="28"/>
                <w:rtl/>
                <w:lang w:bidi="ar-IQ"/>
              </w:rPr>
              <w:t xml:space="preserve"> المنقولة ( المهارات الأخرى المتعلقة بقابلية التوظيف والتطور الشخصي ).</w:t>
            </w:r>
          </w:p>
          <w:p w:rsidR="0037758C" w:rsidRPr="00797269" w:rsidRDefault="0037758C" w:rsidP="004D7EE1">
            <w:pPr>
              <w:shd w:val="clear" w:color="auto" w:fill="FFFFFF"/>
              <w:tabs>
                <w:tab w:val="left" w:pos="687"/>
              </w:tabs>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1- مراجعات الخطوات السابقة ومخرجاتها </w:t>
            </w:r>
          </w:p>
          <w:p w:rsidR="0037758C" w:rsidRPr="00797269" w:rsidRDefault="0037758C" w:rsidP="004D7EE1">
            <w:pPr>
              <w:shd w:val="clear" w:color="auto" w:fill="FFFFFF"/>
              <w:tabs>
                <w:tab w:val="left" w:pos="687"/>
              </w:tabs>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2- الاطلاع على المستجدات العلمية والبلاغية عن طريق الكتب والدوريات</w:t>
            </w:r>
          </w:p>
          <w:p w:rsidR="0037758C" w:rsidRPr="00797269" w:rsidRDefault="0037758C" w:rsidP="004D7EE1">
            <w:pPr>
              <w:shd w:val="clear" w:color="auto" w:fill="FFFFFF"/>
              <w:tabs>
                <w:tab w:val="left" w:pos="687"/>
              </w:tabs>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3- </w:t>
            </w:r>
            <w:proofErr w:type="spellStart"/>
            <w:r w:rsidRPr="00797269">
              <w:rPr>
                <w:rFonts w:eastAsia="Calibri" w:cs="Times New Roman"/>
                <w:b/>
                <w:bCs/>
                <w:color w:val="000000"/>
                <w:sz w:val="28"/>
                <w:szCs w:val="28"/>
                <w:rtl/>
                <w:lang w:bidi="ar-IQ"/>
              </w:rPr>
              <w:t>الطلاع</w:t>
            </w:r>
            <w:proofErr w:type="spellEnd"/>
            <w:r w:rsidRPr="00797269">
              <w:rPr>
                <w:rFonts w:eastAsia="Calibri" w:cs="Times New Roman"/>
                <w:b/>
                <w:bCs/>
                <w:color w:val="000000"/>
                <w:sz w:val="28"/>
                <w:szCs w:val="28"/>
                <w:rtl/>
                <w:lang w:bidi="ar-IQ"/>
              </w:rPr>
              <w:t xml:space="preserve"> على شبكة المعلوماتية في مجال البلاغة العربية</w:t>
            </w:r>
          </w:p>
          <w:p w:rsidR="0037758C" w:rsidRPr="00797269" w:rsidRDefault="0037758C" w:rsidP="0037758C">
            <w:pPr>
              <w:numPr>
                <w:ilvl w:val="0"/>
                <w:numId w:val="14"/>
              </w:numPr>
              <w:shd w:val="clear" w:color="auto" w:fill="FFFFFF"/>
              <w:tabs>
                <w:tab w:val="left" w:pos="687"/>
              </w:tabs>
              <w:autoSpaceDE w:val="0"/>
              <w:autoSpaceDN w:val="0"/>
              <w:adjustRightInd w:val="0"/>
              <w:spacing w:after="0" w:line="240" w:lineRule="auto"/>
              <w:rPr>
                <w:rFonts w:eastAsia="Calibri" w:cs="Times New Roman"/>
                <w:b/>
                <w:bCs/>
                <w:color w:val="000000"/>
                <w:sz w:val="28"/>
                <w:szCs w:val="28"/>
                <w:lang w:bidi="ar-IQ"/>
              </w:rPr>
            </w:pPr>
            <w:proofErr w:type="spellStart"/>
            <w:r w:rsidRPr="00797269">
              <w:rPr>
                <w:rFonts w:eastAsia="Calibri" w:cs="Times New Roman"/>
                <w:b/>
                <w:bCs/>
                <w:color w:val="000000"/>
                <w:sz w:val="28"/>
                <w:szCs w:val="28"/>
                <w:rtl/>
                <w:lang w:bidi="ar-IQ"/>
              </w:rPr>
              <w:t>اجراء</w:t>
            </w:r>
            <w:proofErr w:type="spellEnd"/>
            <w:r w:rsidRPr="00797269">
              <w:rPr>
                <w:rFonts w:eastAsia="Calibri" w:cs="Times New Roman"/>
                <w:b/>
                <w:bCs/>
                <w:color w:val="000000"/>
                <w:sz w:val="28"/>
                <w:szCs w:val="28"/>
                <w:rtl/>
                <w:lang w:bidi="ar-IQ"/>
              </w:rPr>
              <w:t xml:space="preserve"> المناقشات والحلقات مع ذوي الاختصاص الدقيق لرفع تطوير المعرفة</w:t>
            </w:r>
          </w:p>
        </w:tc>
      </w:tr>
    </w:tbl>
    <w:p w:rsidR="0037758C" w:rsidRPr="00797269" w:rsidRDefault="0037758C" w:rsidP="0037758C">
      <w:pPr>
        <w:shd w:val="clear" w:color="auto" w:fill="FFFFFF"/>
        <w:autoSpaceDE w:val="0"/>
        <w:autoSpaceDN w:val="0"/>
        <w:adjustRightInd w:val="0"/>
        <w:rPr>
          <w:rFonts w:cs="Times New Roman"/>
          <w:b/>
          <w:bCs/>
          <w:color w:val="000000"/>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37758C" w:rsidRPr="00797269" w:rsidTr="004D7EE1">
        <w:trPr>
          <w:trHeight w:val="538"/>
        </w:trPr>
        <w:tc>
          <w:tcPr>
            <w:tcW w:w="9720" w:type="dxa"/>
            <w:gridSpan w:val="6"/>
            <w:shd w:val="clear" w:color="auto" w:fill="auto"/>
          </w:tcPr>
          <w:p w:rsidR="0037758C" w:rsidRPr="00797269" w:rsidRDefault="0037758C" w:rsidP="0037758C">
            <w:pPr>
              <w:numPr>
                <w:ilvl w:val="0"/>
                <w:numId w:val="4"/>
              </w:numPr>
              <w:shd w:val="clear" w:color="auto" w:fill="FFFFFF"/>
              <w:tabs>
                <w:tab w:val="left" w:pos="432"/>
              </w:tabs>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lastRenderedPageBreak/>
              <w:t>بنية المقرر</w:t>
            </w:r>
          </w:p>
        </w:tc>
      </w:tr>
      <w:tr w:rsidR="0037758C" w:rsidRPr="00797269" w:rsidTr="004D7EE1">
        <w:trPr>
          <w:trHeight w:val="907"/>
        </w:trPr>
        <w:tc>
          <w:tcPr>
            <w:tcW w:w="1260"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الأسبوع</w:t>
            </w:r>
          </w:p>
        </w:tc>
        <w:tc>
          <w:tcPr>
            <w:tcW w:w="1260"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الساعات</w:t>
            </w:r>
          </w:p>
        </w:tc>
        <w:tc>
          <w:tcPr>
            <w:tcW w:w="2160"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مخرجات التعلم المطلوبة</w:t>
            </w:r>
          </w:p>
        </w:tc>
        <w:tc>
          <w:tcPr>
            <w:tcW w:w="2160"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اسم الوحدة / أو الموضوع</w:t>
            </w:r>
          </w:p>
        </w:tc>
        <w:tc>
          <w:tcPr>
            <w:tcW w:w="1440"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طريقة التعليم</w:t>
            </w:r>
          </w:p>
        </w:tc>
        <w:tc>
          <w:tcPr>
            <w:tcW w:w="1440" w:type="dxa"/>
            <w:shd w:val="clear" w:color="auto" w:fill="auto"/>
          </w:tcPr>
          <w:p w:rsidR="0037758C" w:rsidRPr="00797269" w:rsidRDefault="0037758C" w:rsidP="004D7EE1">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طريقة التقييم</w:t>
            </w:r>
          </w:p>
        </w:tc>
      </w:tr>
      <w:tr w:rsidR="0037758C" w:rsidRPr="00797269" w:rsidTr="004D7EE1">
        <w:trPr>
          <w:trHeight w:val="399"/>
        </w:trPr>
        <w:tc>
          <w:tcPr>
            <w:tcW w:w="1260" w:type="dxa"/>
            <w:shd w:val="clear" w:color="auto" w:fill="auto"/>
            <w:vAlign w:val="center"/>
          </w:tcPr>
          <w:p w:rsidR="0037758C" w:rsidRPr="00797269" w:rsidRDefault="0037758C" w:rsidP="004D7EE1">
            <w:pPr>
              <w:tabs>
                <w:tab w:val="left" w:pos="642"/>
              </w:tabs>
              <w:autoSpaceDE w:val="0"/>
              <w:autoSpaceDN w:val="0"/>
              <w:adjustRightInd w:val="0"/>
              <w:jc w:val="center"/>
              <w:rPr>
                <w:rFonts w:cs="Times New Roman"/>
                <w:b/>
                <w:bCs/>
                <w:color w:val="000000"/>
                <w:sz w:val="28"/>
                <w:szCs w:val="28"/>
                <w:lang w:bidi="ar-IQ"/>
              </w:rPr>
            </w:pPr>
            <w:r w:rsidRPr="00797269">
              <w:rPr>
                <w:rFonts w:cs="Times New Roman"/>
                <w:b/>
                <w:bCs/>
                <w:color w:val="000000"/>
                <w:sz w:val="28"/>
                <w:szCs w:val="28"/>
                <w:rtl/>
                <w:lang w:bidi="ar-IQ"/>
              </w:rPr>
              <w:t xml:space="preserve">الأسبوع الأول </w:t>
            </w:r>
          </w:p>
        </w:tc>
        <w:tc>
          <w:tcPr>
            <w:tcW w:w="1260" w:type="dxa"/>
            <w:shd w:val="clear" w:color="auto" w:fill="auto"/>
          </w:tcPr>
          <w:p w:rsidR="0037758C" w:rsidRPr="00797269" w:rsidRDefault="0037758C" w:rsidP="004D7EE1">
            <w:pPr>
              <w:shd w:val="clear" w:color="auto" w:fill="FFFFFF"/>
              <w:tabs>
                <w:tab w:val="left" w:pos="642"/>
              </w:tabs>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tabs>
                <w:tab w:val="left" w:pos="642"/>
              </w:tabs>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ضبط الطلبة وتقديم فكرة موسعة عن البلاغة العربية </w:t>
            </w:r>
          </w:p>
        </w:tc>
        <w:tc>
          <w:tcPr>
            <w:tcW w:w="2160" w:type="dxa"/>
            <w:shd w:val="clear" w:color="auto" w:fill="auto"/>
          </w:tcPr>
          <w:p w:rsidR="0037758C" w:rsidRPr="00797269" w:rsidRDefault="0037758C" w:rsidP="004D7EE1">
            <w:pPr>
              <w:shd w:val="clear" w:color="auto" w:fill="FFFFFF"/>
              <w:tabs>
                <w:tab w:val="left" w:pos="642"/>
              </w:tabs>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نشأة البلاغة العربية </w:t>
            </w:r>
          </w:p>
        </w:tc>
        <w:tc>
          <w:tcPr>
            <w:tcW w:w="1440" w:type="dxa"/>
            <w:shd w:val="clear" w:color="auto" w:fill="auto"/>
          </w:tcPr>
          <w:p w:rsidR="0037758C" w:rsidRPr="00797269" w:rsidRDefault="0037758C" w:rsidP="004D7EE1">
            <w:pPr>
              <w:shd w:val="clear" w:color="auto" w:fill="FFFFFF"/>
              <w:tabs>
                <w:tab w:val="left" w:pos="642"/>
              </w:tabs>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العرض والمناقشة </w:t>
            </w:r>
          </w:p>
        </w:tc>
        <w:tc>
          <w:tcPr>
            <w:tcW w:w="1440" w:type="dxa"/>
            <w:shd w:val="clear" w:color="auto" w:fill="auto"/>
          </w:tcPr>
          <w:p w:rsidR="0037758C" w:rsidRPr="00797269" w:rsidRDefault="0037758C" w:rsidP="004D7EE1">
            <w:pPr>
              <w:shd w:val="clear" w:color="auto" w:fill="FFFFFF"/>
              <w:tabs>
                <w:tab w:val="left" w:pos="642"/>
              </w:tabs>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اختبارات شفهية فضلا عن الواجبات</w:t>
            </w:r>
          </w:p>
        </w:tc>
      </w:tr>
      <w:tr w:rsidR="0037758C" w:rsidRPr="00797269" w:rsidTr="004D7EE1">
        <w:trPr>
          <w:trHeight w:val="33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الثاني </w:t>
            </w:r>
          </w:p>
        </w:tc>
        <w:tc>
          <w:tcPr>
            <w:tcW w:w="1260" w:type="dxa"/>
            <w:shd w:val="clear" w:color="auto" w:fill="auto"/>
          </w:tcPr>
          <w:p w:rsidR="0037758C" w:rsidRPr="00797269" w:rsidRDefault="0037758C" w:rsidP="004D7EE1">
            <w:pPr>
              <w:shd w:val="clear" w:color="auto" w:fill="FFFFFF"/>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rPr>
                <w:rFonts w:eastAsia="Calibri" w:cs="Times New Roman"/>
                <w:b/>
                <w:bCs/>
                <w:color w:val="000000"/>
                <w:sz w:val="28"/>
                <w:szCs w:val="28"/>
                <w:lang w:bidi="ar-IQ"/>
              </w:rPr>
            </w:pPr>
            <w:r w:rsidRPr="00797269">
              <w:rPr>
                <w:rFonts w:eastAsia="Calibri" w:cs="Times New Roman"/>
                <w:b/>
                <w:bCs/>
                <w:color w:val="000000"/>
                <w:sz w:val="28"/>
                <w:szCs w:val="28"/>
                <w:rtl/>
                <w:lang w:bidi="ar-IQ"/>
              </w:rPr>
              <w:t>المدارس البلاغية</w:t>
            </w:r>
          </w:p>
        </w:tc>
        <w:tc>
          <w:tcPr>
            <w:tcW w:w="1440" w:type="dxa"/>
            <w:shd w:val="clear" w:color="auto" w:fill="auto"/>
          </w:tcPr>
          <w:p w:rsidR="0037758C" w:rsidRPr="00797269" w:rsidRDefault="0037758C" w:rsidP="004D7EE1">
            <w:pPr>
              <w:shd w:val="clear" w:color="auto" w:fill="FFFFFF"/>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r>
      <w:tr w:rsidR="0037758C" w:rsidRPr="00797269" w:rsidTr="004D7EE1">
        <w:trPr>
          <w:trHeight w:val="320"/>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الثالث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تاريخ التأليف في البلاغة العربية </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r>
      <w:tr w:rsidR="0037758C" w:rsidRPr="00797269" w:rsidTr="004D7EE1">
        <w:trPr>
          <w:trHeight w:val="331"/>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الأسبوع الرابع</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علم البيان</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نفسه </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r>
      <w:tr w:rsidR="0037758C" w:rsidRPr="00797269" w:rsidTr="004D7EE1">
        <w:trPr>
          <w:trHeight w:val="340"/>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الخامس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تعريف البيان</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نفسه </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r>
      <w:tr w:rsidR="0037758C" w:rsidRPr="00797269" w:rsidTr="004D7EE1">
        <w:trPr>
          <w:trHeight w:val="323"/>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الأسبوع السادس</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التشبيه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السابع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تعريف التشبيه </w:t>
            </w:r>
            <w:proofErr w:type="spellStart"/>
            <w:r w:rsidRPr="00797269">
              <w:rPr>
                <w:rFonts w:eastAsia="Calibri" w:cs="Times New Roman"/>
                <w:b/>
                <w:bCs/>
                <w:color w:val="000000"/>
                <w:sz w:val="28"/>
                <w:szCs w:val="28"/>
                <w:rtl/>
                <w:lang w:bidi="ar-IQ"/>
              </w:rPr>
              <w:t>وانواعه</w:t>
            </w:r>
            <w:proofErr w:type="spellEnd"/>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الثامن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proofErr w:type="spellStart"/>
            <w:r w:rsidRPr="00797269">
              <w:rPr>
                <w:rFonts w:eastAsia="Calibri" w:cs="Times New Roman"/>
                <w:b/>
                <w:bCs/>
                <w:color w:val="000000"/>
                <w:sz w:val="28"/>
                <w:szCs w:val="28"/>
                <w:rtl/>
                <w:lang w:bidi="ar-IQ"/>
              </w:rPr>
              <w:t>اركان</w:t>
            </w:r>
            <w:proofErr w:type="spellEnd"/>
            <w:r w:rsidRPr="00797269">
              <w:rPr>
                <w:rFonts w:eastAsia="Calibri" w:cs="Times New Roman"/>
                <w:b/>
                <w:bCs/>
                <w:color w:val="000000"/>
                <w:sz w:val="28"/>
                <w:szCs w:val="28"/>
                <w:rtl/>
                <w:lang w:bidi="ar-IQ"/>
              </w:rPr>
              <w:t xml:space="preserve"> التشبيه </w:t>
            </w:r>
            <w:proofErr w:type="spellStart"/>
            <w:r w:rsidRPr="00797269">
              <w:rPr>
                <w:rFonts w:eastAsia="Calibri" w:cs="Times New Roman"/>
                <w:b/>
                <w:bCs/>
                <w:color w:val="000000"/>
                <w:sz w:val="28"/>
                <w:szCs w:val="28"/>
                <w:rtl/>
                <w:lang w:bidi="ar-IQ"/>
              </w:rPr>
              <w:t>وانواعه</w:t>
            </w:r>
            <w:proofErr w:type="spellEnd"/>
            <w:r w:rsidRPr="00797269">
              <w:rPr>
                <w:rFonts w:eastAsia="Calibri" w:cs="Times New Roman"/>
                <w:b/>
                <w:bCs/>
                <w:color w:val="000000"/>
                <w:sz w:val="28"/>
                <w:szCs w:val="28"/>
                <w:rtl/>
                <w:lang w:bidi="ar-IQ"/>
              </w:rPr>
              <w:t xml:space="preserve"> </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نفسه </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التاسع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أغراض التشبيه وبلاغته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العاشر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المجاز والحقيقة</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الحادي عشر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المجاز المرسل وعلاقاته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نفسه </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الأسبوع الثاني عشر</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المجاز العقلي وعلاقاته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نفسه </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lastRenderedPageBreak/>
              <w:t>الأسبوع الثالث عشر</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الاستعارة : تعريفها</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الرابع عشر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proofErr w:type="spellStart"/>
            <w:r w:rsidRPr="00797269">
              <w:rPr>
                <w:rFonts w:eastAsia="Calibri" w:cs="Times New Roman"/>
                <w:b/>
                <w:bCs/>
                <w:color w:val="000000"/>
                <w:sz w:val="28"/>
                <w:szCs w:val="28"/>
                <w:rtl/>
                <w:lang w:bidi="ar-IQ"/>
              </w:rPr>
              <w:t>اركان</w:t>
            </w:r>
            <w:proofErr w:type="spellEnd"/>
            <w:r w:rsidRPr="00797269">
              <w:rPr>
                <w:rFonts w:eastAsia="Calibri" w:cs="Times New Roman"/>
                <w:b/>
                <w:bCs/>
                <w:color w:val="000000"/>
                <w:sz w:val="28"/>
                <w:szCs w:val="28"/>
                <w:rtl/>
                <w:lang w:bidi="ar-IQ"/>
              </w:rPr>
              <w:t xml:space="preserve"> الاستعارة</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نفسه </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الأسبوع الخامس عشر</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الاستعارة </w:t>
            </w:r>
            <w:proofErr w:type="spellStart"/>
            <w:r w:rsidRPr="00797269">
              <w:rPr>
                <w:rFonts w:eastAsia="Calibri" w:cs="Times New Roman"/>
                <w:b/>
                <w:bCs/>
                <w:color w:val="000000"/>
                <w:sz w:val="28"/>
                <w:szCs w:val="28"/>
                <w:rtl/>
                <w:lang w:bidi="ar-IQ"/>
              </w:rPr>
              <w:t>التصريحية</w:t>
            </w:r>
            <w:proofErr w:type="spellEnd"/>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الأسبوع السادس عشر</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الاستعارة المكنية</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السابع عشر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عطلة نصف السنة</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الثامن عشر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الاستعارات </w:t>
            </w:r>
            <w:proofErr w:type="spellStart"/>
            <w:r w:rsidRPr="00797269">
              <w:rPr>
                <w:rFonts w:eastAsia="Calibri" w:cs="Times New Roman"/>
                <w:b/>
                <w:bCs/>
                <w:color w:val="000000"/>
                <w:sz w:val="28"/>
                <w:szCs w:val="28"/>
                <w:rtl/>
                <w:lang w:bidi="ar-IQ"/>
              </w:rPr>
              <w:t>الاخرى</w:t>
            </w:r>
            <w:proofErr w:type="spellEnd"/>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التاسع عشر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الكناية </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الأسبوع العشرون</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أنواع الكناية </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الحادي و العشرون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كناية عن صفة</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الثاني و العشرون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كناية عن موصوف</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الثالث و العشرون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كناية عن نسبة </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lastRenderedPageBreak/>
              <w:t>الأسبوع الرابع  و العشرون</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علم البديع </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الأسبوع الخامس و العشرون</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المحسنات اللفظية</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color w:val="000000"/>
                <w:sz w:val="28"/>
                <w:szCs w:val="28"/>
                <w:rtl/>
                <w:lang w:bidi="ar-IQ"/>
              </w:rPr>
            </w:pPr>
            <w:r w:rsidRPr="00797269">
              <w:rPr>
                <w:rFonts w:cs="Times New Roman"/>
                <w:b/>
                <w:bCs/>
                <w:color w:val="000000"/>
                <w:sz w:val="28"/>
                <w:szCs w:val="28"/>
                <w:rtl/>
                <w:lang w:bidi="ar-IQ"/>
              </w:rPr>
              <w:t>الأسبوع السادس و العشرون</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المحسنات المعنوية</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السابع و العشرون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الجناس</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 xml:space="preserve">الأسبوع الثامن و العشرون </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الطباق</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الأسبوع التاسع و العشرون</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التضمين</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r w:rsidRPr="00797269">
              <w:rPr>
                <w:rFonts w:cs="Times New Roman"/>
                <w:b/>
                <w:bCs/>
                <w:color w:val="000000"/>
                <w:sz w:val="28"/>
                <w:szCs w:val="28"/>
                <w:rtl/>
                <w:lang w:bidi="ar-IQ"/>
              </w:rPr>
              <w:t>الأسبوع الثلاثون</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التورية</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proofErr w:type="spellStart"/>
            <w:r w:rsidRPr="00797269">
              <w:rPr>
                <w:rFonts w:cs="Times New Roman"/>
                <w:b/>
                <w:bCs/>
                <w:sz w:val="28"/>
                <w:szCs w:val="28"/>
                <w:rtl/>
              </w:rPr>
              <w:t>الاسبوع</w:t>
            </w:r>
            <w:proofErr w:type="spellEnd"/>
            <w:r w:rsidRPr="00797269">
              <w:rPr>
                <w:rFonts w:cs="Times New Roman"/>
                <w:b/>
                <w:bCs/>
                <w:sz w:val="28"/>
                <w:szCs w:val="28"/>
                <w:rtl/>
              </w:rPr>
              <w:t xml:space="preserve"> الواحد و الثلاثون</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المشاكلة</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37758C" w:rsidRPr="00797269" w:rsidTr="004D7EE1">
        <w:trPr>
          <w:trHeight w:val="319"/>
        </w:trPr>
        <w:tc>
          <w:tcPr>
            <w:tcW w:w="1260" w:type="dxa"/>
            <w:shd w:val="clear" w:color="auto" w:fill="auto"/>
          </w:tcPr>
          <w:p w:rsidR="0037758C" w:rsidRPr="00797269" w:rsidRDefault="0037758C" w:rsidP="004D7EE1">
            <w:pPr>
              <w:rPr>
                <w:rFonts w:cs="Times New Roman"/>
                <w:b/>
                <w:bCs/>
                <w:sz w:val="28"/>
                <w:szCs w:val="28"/>
              </w:rPr>
            </w:pPr>
            <w:proofErr w:type="spellStart"/>
            <w:r w:rsidRPr="00797269">
              <w:rPr>
                <w:rFonts w:cs="Times New Roman"/>
                <w:b/>
                <w:bCs/>
                <w:sz w:val="28"/>
                <w:szCs w:val="28"/>
                <w:rtl/>
              </w:rPr>
              <w:t>الاسبوع</w:t>
            </w:r>
            <w:proofErr w:type="spellEnd"/>
            <w:r w:rsidRPr="00797269">
              <w:rPr>
                <w:rFonts w:cs="Times New Roman"/>
                <w:b/>
                <w:bCs/>
                <w:sz w:val="28"/>
                <w:szCs w:val="28"/>
                <w:rtl/>
              </w:rPr>
              <w:t xml:space="preserve"> الثاني و الثلاثون</w:t>
            </w:r>
          </w:p>
        </w:tc>
        <w:tc>
          <w:tcPr>
            <w:tcW w:w="12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مراجعة عامة</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bl>
    <w:p w:rsidR="0037758C" w:rsidRPr="00797269" w:rsidRDefault="0037758C" w:rsidP="0037758C">
      <w:pPr>
        <w:shd w:val="clear" w:color="auto" w:fill="FFFFFF"/>
        <w:rPr>
          <w:rFonts w:cs="Times New Roman"/>
          <w:b/>
          <w:bCs/>
          <w:vanish/>
          <w:color w:val="000000"/>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7758C" w:rsidRPr="00797269" w:rsidTr="004D7EE1">
        <w:trPr>
          <w:trHeight w:val="477"/>
        </w:trPr>
        <w:tc>
          <w:tcPr>
            <w:tcW w:w="9720" w:type="dxa"/>
            <w:gridSpan w:val="2"/>
            <w:shd w:val="clear" w:color="auto" w:fill="auto"/>
          </w:tcPr>
          <w:p w:rsidR="0037758C" w:rsidRPr="00797269" w:rsidRDefault="0037758C" w:rsidP="0037758C">
            <w:pPr>
              <w:numPr>
                <w:ilvl w:val="0"/>
                <w:numId w:val="4"/>
              </w:numPr>
              <w:shd w:val="clear" w:color="auto" w:fill="FFFFFF"/>
              <w:tabs>
                <w:tab w:val="left" w:pos="252"/>
                <w:tab w:val="left" w:pos="432"/>
              </w:tabs>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البنية التحتية </w:t>
            </w:r>
          </w:p>
        </w:tc>
      </w:tr>
      <w:tr w:rsidR="0037758C" w:rsidRPr="00797269" w:rsidTr="004D7EE1">
        <w:trPr>
          <w:trHeight w:val="570"/>
        </w:trPr>
        <w:tc>
          <w:tcPr>
            <w:tcW w:w="4007"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كتاب البلاغة والتطبيق د. احمد مطلوب و د. البصير</w:t>
            </w:r>
          </w:p>
        </w:tc>
      </w:tr>
      <w:tr w:rsidR="0037758C" w:rsidRPr="00797269" w:rsidTr="004D7EE1">
        <w:trPr>
          <w:trHeight w:val="1005"/>
        </w:trPr>
        <w:tc>
          <w:tcPr>
            <w:tcW w:w="4007"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roofErr w:type="spellStart"/>
            <w:r w:rsidRPr="00797269">
              <w:rPr>
                <w:rFonts w:eastAsia="Calibri" w:cs="Times New Roman"/>
                <w:b/>
                <w:bCs/>
                <w:color w:val="000000"/>
                <w:sz w:val="28"/>
                <w:szCs w:val="28"/>
                <w:rtl/>
                <w:lang w:bidi="ar-IQ"/>
              </w:rPr>
              <w:t>الايضاح</w:t>
            </w:r>
            <w:proofErr w:type="spellEnd"/>
            <w:r w:rsidRPr="00797269">
              <w:rPr>
                <w:rFonts w:eastAsia="Calibri" w:cs="Times New Roman"/>
                <w:b/>
                <w:bCs/>
                <w:color w:val="000000"/>
                <w:sz w:val="28"/>
                <w:szCs w:val="28"/>
                <w:rtl/>
                <w:lang w:bidi="ar-IQ"/>
              </w:rPr>
              <w:t xml:space="preserve"> في علوم البلاغة </w:t>
            </w:r>
            <w:proofErr w:type="spellStart"/>
            <w:r w:rsidRPr="00797269">
              <w:rPr>
                <w:rFonts w:eastAsia="Calibri" w:cs="Times New Roman"/>
                <w:b/>
                <w:bCs/>
                <w:color w:val="000000"/>
                <w:sz w:val="28"/>
                <w:szCs w:val="28"/>
                <w:rtl/>
                <w:lang w:bidi="ar-IQ"/>
              </w:rPr>
              <w:t>للقزويني</w:t>
            </w:r>
            <w:proofErr w:type="spellEnd"/>
          </w:p>
        </w:tc>
      </w:tr>
      <w:tr w:rsidR="0037758C" w:rsidRPr="00797269" w:rsidTr="004D7EE1">
        <w:trPr>
          <w:trHeight w:val="1247"/>
        </w:trPr>
        <w:tc>
          <w:tcPr>
            <w:tcW w:w="4007"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roofErr w:type="spellStart"/>
            <w:r w:rsidRPr="00797269">
              <w:rPr>
                <w:rFonts w:eastAsia="Calibri" w:cs="Times New Roman"/>
                <w:b/>
                <w:bCs/>
                <w:color w:val="000000"/>
                <w:sz w:val="28"/>
                <w:szCs w:val="28"/>
                <w:rtl/>
                <w:lang w:bidi="ar-IQ"/>
              </w:rPr>
              <w:lastRenderedPageBreak/>
              <w:t>اـ</w:t>
            </w:r>
            <w:proofErr w:type="spellEnd"/>
            <w:r w:rsidRPr="00797269">
              <w:rPr>
                <w:rFonts w:eastAsia="Calibri" w:cs="Times New Roman"/>
                <w:b/>
                <w:bCs/>
                <w:color w:val="000000"/>
                <w:sz w:val="28"/>
                <w:szCs w:val="28"/>
                <w:rtl/>
                <w:lang w:bidi="ar-IQ"/>
              </w:rPr>
              <w:t xml:space="preserve"> الكتب والمراجع التي يوصى بها                 ( المجلات العلمية , التقارير ,....  )</w:t>
            </w:r>
          </w:p>
        </w:tc>
        <w:tc>
          <w:tcPr>
            <w:tcW w:w="5713"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الرسائل والاطاريح المختصة بالبلاغة العربية</w:t>
            </w:r>
          </w:p>
        </w:tc>
      </w:tr>
      <w:tr w:rsidR="0037758C" w:rsidRPr="00797269" w:rsidTr="004D7EE1">
        <w:trPr>
          <w:trHeight w:val="1247"/>
        </w:trPr>
        <w:tc>
          <w:tcPr>
            <w:tcW w:w="4007"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مع البلاغة العربية المختلفة</w:t>
            </w:r>
          </w:p>
        </w:tc>
      </w:tr>
    </w:tbl>
    <w:p w:rsidR="0037758C" w:rsidRPr="00797269" w:rsidRDefault="0037758C" w:rsidP="0037758C">
      <w:pPr>
        <w:shd w:val="clear" w:color="auto" w:fill="FFFFFF"/>
        <w:rPr>
          <w:rFonts w:cs="Times New Roman"/>
          <w:b/>
          <w:bCs/>
          <w:color w:val="000000"/>
          <w:sz w:val="28"/>
          <w:szCs w:val="28"/>
          <w:rtl/>
        </w:rPr>
      </w:pPr>
    </w:p>
    <w:p w:rsidR="0037758C" w:rsidRPr="00797269" w:rsidRDefault="0037758C" w:rsidP="0037758C">
      <w:pPr>
        <w:shd w:val="clear" w:color="auto" w:fill="FFFFFF"/>
        <w:rPr>
          <w:rFonts w:cs="Times New Roman"/>
          <w:b/>
          <w:bCs/>
          <w:color w:val="000000"/>
          <w:sz w:val="28"/>
          <w:szCs w:val="28"/>
          <w:rtl/>
        </w:rPr>
      </w:pPr>
    </w:p>
    <w:p w:rsidR="0037758C" w:rsidRPr="00797269" w:rsidRDefault="0037758C" w:rsidP="0037758C">
      <w:pPr>
        <w:shd w:val="clear" w:color="auto" w:fill="FFFFFF"/>
        <w:rPr>
          <w:rFonts w:cs="Times New Roman"/>
          <w:b/>
          <w:bCs/>
          <w:color w:val="000000"/>
          <w:sz w:val="28"/>
          <w:szCs w:val="28"/>
          <w:rtl/>
        </w:rPr>
      </w:pPr>
    </w:p>
    <w:p w:rsidR="0037758C" w:rsidRPr="00797269" w:rsidRDefault="0037758C" w:rsidP="0037758C">
      <w:pPr>
        <w:shd w:val="clear" w:color="auto" w:fill="FFFFFF"/>
        <w:rPr>
          <w:rFonts w:cs="Times New Roman"/>
          <w:b/>
          <w:bCs/>
          <w:color w:val="000000"/>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7758C" w:rsidRPr="00797269" w:rsidTr="004D7EE1">
        <w:trPr>
          <w:trHeight w:val="419"/>
        </w:trPr>
        <w:tc>
          <w:tcPr>
            <w:tcW w:w="9720" w:type="dxa"/>
            <w:shd w:val="clear" w:color="auto" w:fill="auto"/>
          </w:tcPr>
          <w:p w:rsidR="0037758C" w:rsidRPr="00797269" w:rsidRDefault="0037758C" w:rsidP="0037758C">
            <w:pPr>
              <w:numPr>
                <w:ilvl w:val="0"/>
                <w:numId w:val="4"/>
              </w:numPr>
              <w:shd w:val="clear" w:color="auto" w:fill="FFFFFF"/>
              <w:tabs>
                <w:tab w:val="left" w:pos="507"/>
              </w:tabs>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خطة تطوير المقرر الدراسي </w:t>
            </w:r>
          </w:p>
        </w:tc>
      </w:tr>
      <w:tr w:rsidR="0037758C" w:rsidRPr="00797269" w:rsidTr="004D7EE1">
        <w:trPr>
          <w:trHeight w:val="495"/>
        </w:trPr>
        <w:tc>
          <w:tcPr>
            <w:tcW w:w="9720" w:type="dxa"/>
            <w:shd w:val="clear" w:color="auto" w:fill="auto"/>
          </w:tcPr>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  </w:t>
            </w:r>
            <w:proofErr w:type="spellStart"/>
            <w:r w:rsidRPr="00797269">
              <w:rPr>
                <w:rFonts w:eastAsia="Calibri" w:cs="Times New Roman"/>
                <w:b/>
                <w:bCs/>
                <w:color w:val="000000"/>
                <w:sz w:val="28"/>
                <w:szCs w:val="28"/>
                <w:rtl/>
                <w:lang w:bidi="ar-IQ"/>
              </w:rPr>
              <w:t>اثراء</w:t>
            </w:r>
            <w:proofErr w:type="spellEnd"/>
            <w:r w:rsidRPr="00797269">
              <w:rPr>
                <w:rFonts w:eastAsia="Calibri" w:cs="Times New Roman"/>
                <w:b/>
                <w:bCs/>
                <w:color w:val="000000"/>
                <w:sz w:val="28"/>
                <w:szCs w:val="28"/>
                <w:rtl/>
                <w:lang w:bidi="ar-IQ"/>
              </w:rPr>
              <w:t xml:space="preserve"> المقرر الدراسية بالجوانب التطبيقية التي تخص مهنة المدرس</w:t>
            </w:r>
          </w:p>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p>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p>
          <w:p w:rsidR="0037758C" w:rsidRPr="00797269" w:rsidRDefault="0037758C" w:rsidP="004D7EE1">
            <w:pPr>
              <w:shd w:val="clear" w:color="auto" w:fill="FFFFFF"/>
              <w:autoSpaceDE w:val="0"/>
              <w:autoSpaceDN w:val="0"/>
              <w:adjustRightInd w:val="0"/>
              <w:rPr>
                <w:rFonts w:eastAsia="Calibri" w:cs="Times New Roman"/>
                <w:b/>
                <w:bCs/>
                <w:color w:val="000000"/>
                <w:sz w:val="28"/>
                <w:szCs w:val="28"/>
                <w:rtl/>
                <w:lang w:bidi="ar-IQ"/>
              </w:rPr>
            </w:pPr>
          </w:p>
          <w:p w:rsidR="0037758C" w:rsidRPr="00797269" w:rsidRDefault="0037758C" w:rsidP="004D7EE1">
            <w:pPr>
              <w:shd w:val="clear" w:color="auto" w:fill="FFFFFF"/>
              <w:autoSpaceDE w:val="0"/>
              <w:autoSpaceDN w:val="0"/>
              <w:adjustRightInd w:val="0"/>
              <w:rPr>
                <w:rFonts w:eastAsia="Calibri" w:cs="Times New Roman"/>
                <w:b/>
                <w:bCs/>
                <w:color w:val="000000"/>
                <w:sz w:val="28"/>
                <w:szCs w:val="28"/>
                <w:lang w:bidi="ar-IQ"/>
              </w:rPr>
            </w:pPr>
          </w:p>
        </w:tc>
      </w:tr>
    </w:tbl>
    <w:p w:rsidR="00460F08" w:rsidRPr="0037758C" w:rsidRDefault="00460F08"/>
    <w:sectPr w:rsidR="00460F08" w:rsidRPr="003775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10108E" w:rsidTr="00807DE1">
      <w:trPr>
        <w:trHeight w:val="151"/>
      </w:trPr>
      <w:tc>
        <w:tcPr>
          <w:tcW w:w="2250" w:type="pct"/>
          <w:tcBorders>
            <w:bottom w:val="single" w:sz="4" w:space="0" w:color="4F81BD"/>
          </w:tcBorders>
        </w:tcPr>
        <w:p w:rsidR="0010108E" w:rsidRPr="007B671C" w:rsidRDefault="00460F08" w:rsidP="00807DE1">
          <w:pPr>
            <w:rPr>
              <w:rFonts w:ascii="Cambria" w:hAnsi="Cambria"/>
              <w:b/>
              <w:bCs/>
            </w:rPr>
          </w:pPr>
        </w:p>
      </w:tc>
      <w:tc>
        <w:tcPr>
          <w:tcW w:w="500" w:type="pct"/>
          <w:vMerge w:val="restart"/>
          <w:noWrap/>
          <w:vAlign w:val="center"/>
        </w:tcPr>
        <w:p w:rsidR="0010108E" w:rsidRPr="00807DE1" w:rsidRDefault="00460F08" w:rsidP="00807DE1">
          <w:pPr>
            <w:pStyle w:val="a3"/>
            <w:rPr>
              <w:rFonts w:ascii="Cambria" w:hAnsi="Cambria"/>
            </w:rPr>
          </w:pPr>
          <w:r w:rsidRPr="00807DE1">
            <w:rPr>
              <w:rFonts w:ascii="Cambria" w:hAnsi="Cambria"/>
              <w:b/>
              <w:bCs/>
              <w:rtl/>
              <w:lang w:val="ar-SA"/>
            </w:rPr>
            <w:t xml:space="preserve">الصفحة </w:t>
          </w:r>
          <w:r w:rsidRPr="00331B31">
            <w:rPr>
              <w:rFonts w:cs="Arial"/>
            </w:rPr>
            <w:fldChar w:fldCharType="begin"/>
          </w:r>
          <w:r w:rsidRPr="007B671C">
            <w:rPr>
              <w:rFonts w:cs="Arial"/>
            </w:rPr>
            <w:instrText>PAGE  \* MERGEFORMAT</w:instrText>
          </w:r>
          <w:r w:rsidRPr="00331B31">
            <w:rPr>
              <w:rFonts w:cs="Arial"/>
            </w:rPr>
            <w:fldChar w:fldCharType="separate"/>
          </w:r>
          <w:r w:rsidR="0037758C" w:rsidRPr="0037758C">
            <w:rPr>
              <w:rFonts w:ascii="Cambria" w:hAnsi="Cambria"/>
              <w:b/>
              <w:bCs/>
              <w:noProof/>
              <w:rtl/>
              <w:lang w:val="ar-SA"/>
            </w:rPr>
            <w:t>6</w:t>
          </w:r>
          <w:r w:rsidRPr="00807DE1">
            <w:rPr>
              <w:rFonts w:ascii="Cambria" w:hAnsi="Cambria"/>
              <w:b/>
              <w:bCs/>
            </w:rPr>
            <w:fldChar w:fldCharType="end"/>
          </w:r>
        </w:p>
      </w:tc>
      <w:tc>
        <w:tcPr>
          <w:tcW w:w="2250" w:type="pct"/>
          <w:tcBorders>
            <w:bottom w:val="single" w:sz="4" w:space="0" w:color="4F81BD"/>
          </w:tcBorders>
        </w:tcPr>
        <w:p w:rsidR="0010108E" w:rsidRPr="007B671C" w:rsidRDefault="00460F08" w:rsidP="00807DE1">
          <w:pPr>
            <w:rPr>
              <w:rFonts w:ascii="Cambria" w:hAnsi="Cambria"/>
              <w:b/>
              <w:bCs/>
            </w:rPr>
          </w:pPr>
        </w:p>
      </w:tc>
    </w:tr>
    <w:tr w:rsidR="0010108E" w:rsidTr="00807DE1">
      <w:trPr>
        <w:trHeight w:val="150"/>
      </w:trPr>
      <w:tc>
        <w:tcPr>
          <w:tcW w:w="2250" w:type="pct"/>
          <w:tcBorders>
            <w:top w:val="single" w:sz="4" w:space="0" w:color="4F81BD"/>
          </w:tcBorders>
        </w:tcPr>
        <w:p w:rsidR="0010108E" w:rsidRPr="007B671C" w:rsidRDefault="00460F08" w:rsidP="00807DE1">
          <w:pPr>
            <w:rPr>
              <w:rFonts w:ascii="Cambria" w:hAnsi="Cambria"/>
              <w:b/>
              <w:bCs/>
            </w:rPr>
          </w:pPr>
        </w:p>
      </w:tc>
      <w:tc>
        <w:tcPr>
          <w:tcW w:w="500" w:type="pct"/>
          <w:vMerge/>
        </w:tcPr>
        <w:p w:rsidR="0010108E" w:rsidRPr="007B671C" w:rsidRDefault="00460F08" w:rsidP="00807DE1">
          <w:pPr>
            <w:jc w:val="center"/>
            <w:rPr>
              <w:rFonts w:ascii="Cambria" w:hAnsi="Cambria"/>
              <w:b/>
              <w:bCs/>
            </w:rPr>
          </w:pPr>
        </w:p>
      </w:tc>
      <w:tc>
        <w:tcPr>
          <w:tcW w:w="2250" w:type="pct"/>
          <w:tcBorders>
            <w:top w:val="single" w:sz="4" w:space="0" w:color="4F81BD"/>
          </w:tcBorders>
        </w:tcPr>
        <w:p w:rsidR="0010108E" w:rsidRPr="007B671C" w:rsidRDefault="00460F08" w:rsidP="00807DE1">
          <w:pPr>
            <w:rPr>
              <w:rFonts w:ascii="Cambria" w:hAnsi="Cambria"/>
              <w:b/>
              <w:bCs/>
            </w:rPr>
          </w:pPr>
        </w:p>
      </w:tc>
    </w:tr>
  </w:tbl>
  <w:p w:rsidR="0010108E" w:rsidRDefault="00460F08"/>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4D9"/>
    <w:multiLevelType w:val="hybridMultilevel"/>
    <w:tmpl w:val="6EFC4370"/>
    <w:lvl w:ilvl="0" w:tplc="93E2B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66093"/>
    <w:multiLevelType w:val="multilevel"/>
    <w:tmpl w:val="B0B6AAAC"/>
    <w:lvl w:ilvl="0">
      <w:start w:val="1"/>
      <w:numFmt w:val="decimal"/>
      <w:lvlText w:val="%1."/>
      <w:lvlJc w:val="left"/>
      <w:pPr>
        <w:tabs>
          <w:tab w:val="num" w:pos="502"/>
        </w:tabs>
        <w:ind w:left="502" w:hanging="360"/>
      </w:pPr>
      <w:rPr>
        <w:rFonts w:cs="Times New Roman"/>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6EB751D"/>
    <w:multiLevelType w:val="hybridMultilevel"/>
    <w:tmpl w:val="F3DE31DE"/>
    <w:lvl w:ilvl="0" w:tplc="85300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73102"/>
    <w:multiLevelType w:val="hybridMultilevel"/>
    <w:tmpl w:val="9B268424"/>
    <w:lvl w:ilvl="0" w:tplc="149AB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C6810"/>
    <w:multiLevelType w:val="hybridMultilevel"/>
    <w:tmpl w:val="C8BC818A"/>
    <w:lvl w:ilvl="0" w:tplc="88FE0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05A35"/>
    <w:multiLevelType w:val="hybridMultilevel"/>
    <w:tmpl w:val="B72C8980"/>
    <w:lvl w:ilvl="0" w:tplc="84D6A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47E56686"/>
    <w:multiLevelType w:val="hybridMultilevel"/>
    <w:tmpl w:val="684A49F8"/>
    <w:lvl w:ilvl="0" w:tplc="3392E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B42D8"/>
    <w:multiLevelType w:val="hybridMultilevel"/>
    <w:tmpl w:val="7AB2876C"/>
    <w:lvl w:ilvl="0" w:tplc="92F8A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788A0CBD"/>
    <w:multiLevelType w:val="hybridMultilevel"/>
    <w:tmpl w:val="9E9AE592"/>
    <w:lvl w:ilvl="0" w:tplc="180A8E9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nsid w:val="79337AD1"/>
    <w:multiLevelType w:val="hybridMultilevel"/>
    <w:tmpl w:val="04C8C97E"/>
    <w:lvl w:ilvl="0" w:tplc="086A1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C37FD"/>
    <w:multiLevelType w:val="hybridMultilevel"/>
    <w:tmpl w:val="8A9E6D0C"/>
    <w:lvl w:ilvl="0" w:tplc="44889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3"/>
  </w:num>
  <w:num w:numId="5">
    <w:abstractNumId w:val="13"/>
  </w:num>
  <w:num w:numId="6">
    <w:abstractNumId w:val="12"/>
  </w:num>
  <w:num w:numId="7">
    <w:abstractNumId w:val="5"/>
  </w:num>
  <w:num w:numId="8">
    <w:abstractNumId w:val="6"/>
  </w:num>
  <w:num w:numId="9">
    <w:abstractNumId w:val="8"/>
  </w:num>
  <w:num w:numId="10">
    <w:abstractNumId w:val="4"/>
  </w:num>
  <w:num w:numId="11">
    <w:abstractNumId w:val="2"/>
  </w:num>
  <w:num w:numId="12">
    <w:abstractNumId w:val="0"/>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37758C"/>
    <w:rsid w:val="0037758C"/>
    <w:rsid w:val="00460F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7758C"/>
    <w:pPr>
      <w:bidi/>
      <w:spacing w:after="0" w:line="240" w:lineRule="auto"/>
    </w:pPr>
    <w:rPr>
      <w:rFonts w:ascii="Calibri" w:eastAsia="Times New Roman" w:hAnsi="Calibri" w:cs="Times New Roman"/>
    </w:rPr>
  </w:style>
  <w:style w:type="character" w:customStyle="1" w:styleId="Char">
    <w:name w:val="بلا تباعد Char"/>
    <w:link w:val="a3"/>
    <w:uiPriority w:val="1"/>
    <w:rsid w:val="0037758C"/>
    <w:rPr>
      <w:rFonts w:ascii="Calibri" w:eastAsia="Times New Roman" w:hAnsi="Calibri" w:cs="Times New Roman"/>
    </w:rPr>
  </w:style>
  <w:style w:type="character" w:customStyle="1" w:styleId="Char0">
    <w:name w:val="رأس الصفحة Char"/>
    <w:uiPriority w:val="99"/>
    <w:rsid w:val="0037758C"/>
    <w:rPr>
      <w:rFonts w:cs="Traditional Arabic"/>
    </w:rPr>
  </w:style>
  <w:style w:type="paragraph" w:styleId="a4">
    <w:name w:val="Balloon Text"/>
    <w:basedOn w:val="a"/>
    <w:link w:val="Char1"/>
    <w:uiPriority w:val="99"/>
    <w:semiHidden/>
    <w:unhideWhenUsed/>
    <w:rsid w:val="0037758C"/>
    <w:pPr>
      <w:spacing w:after="0" w:line="240" w:lineRule="auto"/>
    </w:pPr>
    <w:rPr>
      <w:rFonts w:ascii="Tahoma" w:hAnsi="Tahoma" w:cs="Tahoma"/>
      <w:sz w:val="16"/>
      <w:szCs w:val="16"/>
    </w:rPr>
  </w:style>
  <w:style w:type="character" w:customStyle="1" w:styleId="Char1">
    <w:name w:val="نص في بالون Char"/>
    <w:basedOn w:val="a0"/>
    <w:link w:val="a4"/>
    <w:uiPriority w:val="99"/>
    <w:semiHidden/>
    <w:rsid w:val="00377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2</cp:revision>
  <dcterms:created xsi:type="dcterms:W3CDTF">2023-01-17T08:03:00Z</dcterms:created>
  <dcterms:modified xsi:type="dcterms:W3CDTF">2023-01-17T08:05:00Z</dcterms:modified>
</cp:coreProperties>
</file>