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AB" w:rsidRDefault="001900AB" w:rsidP="001900AB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سيرة ذاتية (</w:t>
      </w:r>
      <w:r>
        <w:rPr>
          <w:b/>
          <w:bCs/>
          <w:sz w:val="32"/>
          <w:szCs w:val="32"/>
          <w:lang w:bidi="ar-IQ"/>
        </w:rPr>
        <w:t>CV</w:t>
      </w:r>
      <w:r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1900AB" w:rsidRPr="009B7BB1" w:rsidRDefault="001900AB" w:rsidP="001900A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اولاً : البيانات الشخصية </w:t>
      </w:r>
    </w:p>
    <w:tbl>
      <w:tblPr>
        <w:tblStyle w:val="TableGrid"/>
        <w:bidiVisual/>
        <w:tblW w:w="0" w:type="auto"/>
        <w:tblLook w:val="04A0"/>
      </w:tblPr>
      <w:tblGrid>
        <w:gridCol w:w="1893"/>
        <w:gridCol w:w="6629"/>
      </w:tblGrid>
      <w:tr w:rsidR="001900AB" w:rsidTr="00E85A24">
        <w:tc>
          <w:tcPr>
            <w:tcW w:w="18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الاسم</w:t>
            </w:r>
          </w:p>
        </w:tc>
        <w:tc>
          <w:tcPr>
            <w:tcW w:w="6629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احسان عدنان زيدان خلف الكرخي</w:t>
            </w:r>
          </w:p>
        </w:tc>
      </w:tr>
      <w:tr w:rsidR="001900AB" w:rsidTr="00E85A24">
        <w:tc>
          <w:tcPr>
            <w:tcW w:w="18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الشهادة</w:t>
            </w:r>
          </w:p>
        </w:tc>
        <w:tc>
          <w:tcPr>
            <w:tcW w:w="6629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دكتوراه</w:t>
            </w:r>
          </w:p>
        </w:tc>
      </w:tr>
      <w:tr w:rsidR="001900AB" w:rsidTr="00E85A24">
        <w:tc>
          <w:tcPr>
            <w:tcW w:w="18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اللقب العلمي</w:t>
            </w:r>
          </w:p>
        </w:tc>
        <w:tc>
          <w:tcPr>
            <w:tcW w:w="6629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استاذ مساعد</w:t>
            </w:r>
          </w:p>
        </w:tc>
      </w:tr>
      <w:tr w:rsidR="001900AB" w:rsidTr="00E85A24">
        <w:tc>
          <w:tcPr>
            <w:tcW w:w="18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التخصص العام</w:t>
            </w:r>
          </w:p>
        </w:tc>
        <w:tc>
          <w:tcPr>
            <w:tcW w:w="6629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الادارة التربوية</w:t>
            </w:r>
          </w:p>
        </w:tc>
      </w:tr>
      <w:tr w:rsidR="001900AB" w:rsidTr="00E85A24">
        <w:tc>
          <w:tcPr>
            <w:tcW w:w="18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التخصص الدقيق</w:t>
            </w:r>
          </w:p>
        </w:tc>
        <w:tc>
          <w:tcPr>
            <w:tcW w:w="6629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الادارة التربوية</w:t>
            </w:r>
          </w:p>
        </w:tc>
      </w:tr>
      <w:tr w:rsidR="001900AB" w:rsidTr="00E85A24">
        <w:tc>
          <w:tcPr>
            <w:tcW w:w="18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التولد</w:t>
            </w:r>
          </w:p>
        </w:tc>
        <w:tc>
          <w:tcPr>
            <w:tcW w:w="6629" w:type="dxa"/>
          </w:tcPr>
          <w:p w:rsidR="001900AB" w:rsidRDefault="001900AB" w:rsidP="00E85A24">
            <w:pPr>
              <w:rPr>
                <w:sz w:val="30"/>
                <w:szCs w:val="30"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8 / 7 / 1984</w:t>
            </w:r>
          </w:p>
        </w:tc>
      </w:tr>
      <w:tr w:rsidR="001900AB" w:rsidTr="00E85A24">
        <w:tc>
          <w:tcPr>
            <w:tcW w:w="18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الهاتف</w:t>
            </w:r>
          </w:p>
        </w:tc>
        <w:tc>
          <w:tcPr>
            <w:tcW w:w="6629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07711238088</w:t>
            </w:r>
          </w:p>
        </w:tc>
      </w:tr>
      <w:tr w:rsidR="001900AB" w:rsidTr="00E85A24">
        <w:tc>
          <w:tcPr>
            <w:tcW w:w="18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البريد الالكتروني</w:t>
            </w:r>
          </w:p>
        </w:tc>
        <w:tc>
          <w:tcPr>
            <w:tcW w:w="6629" w:type="dxa"/>
          </w:tcPr>
          <w:p w:rsidR="001900AB" w:rsidRDefault="000073D8" w:rsidP="00E85A24">
            <w:pPr>
              <w:rPr>
                <w:sz w:val="30"/>
                <w:szCs w:val="30"/>
                <w:lang w:bidi="ar-IQ"/>
              </w:rPr>
            </w:pPr>
            <w:hyperlink r:id="rId4" w:history="1">
              <w:r w:rsidR="001900AB" w:rsidRPr="00144E2B">
                <w:rPr>
                  <w:rStyle w:val="Hyperlink"/>
                  <w:sz w:val="30"/>
                  <w:szCs w:val="30"/>
                  <w:lang w:bidi="ar-IQ"/>
                </w:rPr>
                <w:t>Ihsanadnan84@gmail.com</w:t>
              </w:r>
            </w:hyperlink>
          </w:p>
        </w:tc>
      </w:tr>
    </w:tbl>
    <w:p w:rsidR="001900AB" w:rsidRDefault="001900AB" w:rsidP="001900AB">
      <w:pPr>
        <w:rPr>
          <w:sz w:val="30"/>
          <w:szCs w:val="30"/>
          <w:rtl/>
          <w:lang w:bidi="ar-IQ"/>
        </w:rPr>
      </w:pPr>
    </w:p>
    <w:p w:rsidR="001900AB" w:rsidRPr="009B7BB1" w:rsidRDefault="001900AB" w:rsidP="001900AB">
      <w:pPr>
        <w:rPr>
          <w:b/>
          <w:bCs/>
          <w:sz w:val="28"/>
          <w:szCs w:val="28"/>
          <w:rtl/>
          <w:lang w:bidi="ar-IQ"/>
        </w:rPr>
      </w:pPr>
      <w:r w:rsidRPr="009B7BB1">
        <w:rPr>
          <w:rFonts w:hint="cs"/>
          <w:b/>
          <w:bCs/>
          <w:sz w:val="28"/>
          <w:szCs w:val="28"/>
          <w:rtl/>
          <w:lang w:bidi="ar-IQ"/>
        </w:rPr>
        <w:t>ثانياً : المؤهلات العلمية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وعنوان اطروحة الدكتوراه ورسالة الماجستير</w:t>
      </w:r>
    </w:p>
    <w:tbl>
      <w:tblPr>
        <w:tblStyle w:val="TableGrid"/>
        <w:bidiVisual/>
        <w:tblW w:w="0" w:type="auto"/>
        <w:tblLook w:val="04A0"/>
      </w:tblPr>
      <w:tblGrid>
        <w:gridCol w:w="1468"/>
        <w:gridCol w:w="1984"/>
        <w:gridCol w:w="2410"/>
        <w:gridCol w:w="2660"/>
      </w:tblGrid>
      <w:tr w:rsidR="001900AB" w:rsidTr="00E85A24">
        <w:tc>
          <w:tcPr>
            <w:tcW w:w="1468" w:type="dxa"/>
            <w:shd w:val="clear" w:color="auto" w:fill="D9D9D9" w:themeFill="background1" w:themeFillShade="D9"/>
          </w:tcPr>
          <w:p w:rsidR="001900AB" w:rsidRPr="009B7BB1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B7BB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900AB" w:rsidRPr="009B7BB1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B7BB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900AB" w:rsidRPr="009B7BB1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B7BB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الجامعة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1900AB" w:rsidRPr="009B7BB1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B7BB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البلد</w:t>
            </w:r>
          </w:p>
        </w:tc>
      </w:tr>
      <w:tr w:rsidR="001900AB" w:rsidTr="00E85A24">
        <w:tc>
          <w:tcPr>
            <w:tcW w:w="1468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الدكتوراه</w:t>
            </w:r>
          </w:p>
        </w:tc>
        <w:tc>
          <w:tcPr>
            <w:tcW w:w="1984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5 / 10 / 2015</w:t>
            </w:r>
          </w:p>
        </w:tc>
        <w:tc>
          <w:tcPr>
            <w:tcW w:w="2410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 xml:space="preserve">جامعة القاهرة </w:t>
            </w:r>
          </w:p>
        </w:tc>
        <w:tc>
          <w:tcPr>
            <w:tcW w:w="2660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جمهورية مصر العربية</w:t>
            </w:r>
          </w:p>
        </w:tc>
      </w:tr>
      <w:tr w:rsidR="001900AB" w:rsidTr="00E85A24">
        <w:tc>
          <w:tcPr>
            <w:tcW w:w="1468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 xml:space="preserve">الماجستير </w:t>
            </w:r>
          </w:p>
        </w:tc>
        <w:tc>
          <w:tcPr>
            <w:tcW w:w="1984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7 / 10 / 2012</w:t>
            </w:r>
          </w:p>
        </w:tc>
        <w:tc>
          <w:tcPr>
            <w:tcW w:w="2410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جامعة الدول العربية</w:t>
            </w:r>
          </w:p>
        </w:tc>
        <w:tc>
          <w:tcPr>
            <w:tcW w:w="2660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جمهورية مصر العربية</w:t>
            </w:r>
          </w:p>
        </w:tc>
      </w:tr>
      <w:tr w:rsidR="001900AB" w:rsidTr="00E85A24">
        <w:tc>
          <w:tcPr>
            <w:tcW w:w="1468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البكلوريوس</w:t>
            </w:r>
          </w:p>
        </w:tc>
        <w:tc>
          <w:tcPr>
            <w:tcW w:w="1984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2007 / 2008</w:t>
            </w:r>
          </w:p>
        </w:tc>
        <w:tc>
          <w:tcPr>
            <w:tcW w:w="2410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 xml:space="preserve">كلية اليرموك الجامعة </w:t>
            </w:r>
          </w:p>
        </w:tc>
        <w:tc>
          <w:tcPr>
            <w:tcW w:w="2660" w:type="dxa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جمهورية العراق</w:t>
            </w:r>
          </w:p>
        </w:tc>
      </w:tr>
      <w:tr w:rsidR="001900AB" w:rsidTr="00E85A24">
        <w:tc>
          <w:tcPr>
            <w:tcW w:w="1468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اطروحة الدكتوراه</w:t>
            </w:r>
          </w:p>
        </w:tc>
        <w:tc>
          <w:tcPr>
            <w:tcW w:w="7054" w:type="dxa"/>
            <w:gridSpan w:val="3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 xml:space="preserve">تطوير الادارة الالكترونية في الجامعات العراقية باستخدام الحوسبة السحابية </w:t>
            </w:r>
          </w:p>
        </w:tc>
      </w:tr>
      <w:tr w:rsidR="001900AB" w:rsidTr="00E85A24">
        <w:tc>
          <w:tcPr>
            <w:tcW w:w="1468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 xml:space="preserve">رسالة الماجستير </w:t>
            </w:r>
          </w:p>
        </w:tc>
        <w:tc>
          <w:tcPr>
            <w:tcW w:w="7054" w:type="dxa"/>
            <w:gridSpan w:val="3"/>
          </w:tcPr>
          <w:p w:rsidR="001900AB" w:rsidRDefault="001900AB" w:rsidP="00E85A24">
            <w:pPr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 xml:space="preserve">التحديات الامنية لتطبيق الحكومة الالكترونية في الجامعات العراقية </w:t>
            </w:r>
          </w:p>
        </w:tc>
      </w:tr>
    </w:tbl>
    <w:p w:rsidR="001900AB" w:rsidRDefault="001900AB" w:rsidP="001900AB">
      <w:pPr>
        <w:rPr>
          <w:sz w:val="30"/>
          <w:szCs w:val="30"/>
          <w:rtl/>
          <w:lang w:bidi="ar-IQ"/>
        </w:rPr>
      </w:pPr>
    </w:p>
    <w:p w:rsidR="001900AB" w:rsidRDefault="001900AB" w:rsidP="001900AB">
      <w:pPr>
        <w:spacing w:line="300" w:lineRule="exact"/>
        <w:rPr>
          <w:b/>
          <w:bCs/>
          <w:sz w:val="28"/>
          <w:szCs w:val="28"/>
          <w:rtl/>
          <w:lang w:bidi="ar-IQ"/>
        </w:rPr>
      </w:pPr>
      <w:r w:rsidRPr="009B7BB1">
        <w:rPr>
          <w:rFonts w:hint="cs"/>
          <w:b/>
          <w:bCs/>
          <w:sz w:val="28"/>
          <w:szCs w:val="28"/>
          <w:rtl/>
          <w:lang w:bidi="ar-IQ"/>
        </w:rPr>
        <w:t>ثالثاً : البحوث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7905"/>
      </w:tblGrid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905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البحث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905" w:type="dxa"/>
          </w:tcPr>
          <w:p w:rsidR="001900AB" w:rsidRPr="004B562F" w:rsidRDefault="001900AB" w:rsidP="00E85A24">
            <w:pPr>
              <w:spacing w:line="300" w:lineRule="exact"/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>معوقات تطبيق الاد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ارة</w:t>
            </w: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 xml:space="preserve"> الالكترونية في جامعة ديالى / العدد 74/ مجلة الفتح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/كلية التربية الاساسية / جامعة ديالى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905" w:type="dxa"/>
          </w:tcPr>
          <w:p w:rsidR="001900AB" w:rsidRPr="004B562F" w:rsidRDefault="001900AB" w:rsidP="00E85A24">
            <w:pPr>
              <w:spacing w:line="300" w:lineRule="exact"/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 xml:space="preserve">امكانية تطبيق معايير الجودة الشاملة في جامعة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ديالى /مجلد 59/ العدد /2 / مجلة</w:t>
            </w: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 xml:space="preserve"> الاستاذ / كلية التربية ابن رشد للعلوم الانسانية / جامعة بغداد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905" w:type="dxa"/>
          </w:tcPr>
          <w:p w:rsidR="001900AB" w:rsidRPr="0086426B" w:rsidRDefault="001900AB" w:rsidP="00E85A24">
            <w:pPr>
              <w:spacing w:line="300" w:lineRule="exact"/>
              <w:rPr>
                <w:sz w:val="28"/>
                <w:szCs w:val="28"/>
                <w:rtl/>
                <w:lang w:bidi="ar-IQ"/>
              </w:rPr>
            </w:pPr>
            <w:r w:rsidRPr="0086426B">
              <w:rPr>
                <w:rFonts w:hint="cs"/>
                <w:sz w:val="28"/>
                <w:szCs w:val="28"/>
                <w:rtl/>
                <w:lang w:bidi="ar-IQ"/>
              </w:rPr>
              <w:t>مستوى تطبيق التخطيط الاستراتيجي في كلية التربية للعلوم الانسانية / العدد 80 / مجلة الفتح /كلية التربية الاساسية / جامعة ديالى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905" w:type="dxa"/>
          </w:tcPr>
          <w:p w:rsidR="001900AB" w:rsidRPr="0086426B" w:rsidRDefault="001900AB" w:rsidP="00E85A24">
            <w:pPr>
              <w:spacing w:line="300" w:lineRule="exact"/>
              <w:rPr>
                <w:sz w:val="28"/>
                <w:szCs w:val="28"/>
                <w:rtl/>
                <w:lang w:bidi="ar-IQ"/>
              </w:rPr>
            </w:pPr>
            <w:r w:rsidRPr="0086426B">
              <w:rPr>
                <w:rFonts w:hint="cs"/>
                <w:sz w:val="28"/>
                <w:szCs w:val="28"/>
                <w:rtl/>
                <w:lang w:bidi="ar-IQ"/>
              </w:rPr>
              <w:t>فاعلية برنامج تعليمي في تنمية الابداع الجاد وفق نظرية ديبونو لدى طالبات مرلحة الاعدادية / العدد 74 / مجلة كلية التربية / الجامعة المستنصرية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905" w:type="dxa"/>
          </w:tcPr>
          <w:p w:rsidR="001900AB" w:rsidRPr="0086426B" w:rsidRDefault="001900AB" w:rsidP="00E85A24">
            <w:pPr>
              <w:spacing w:line="300" w:lineRule="exact"/>
              <w:rPr>
                <w:sz w:val="28"/>
                <w:szCs w:val="28"/>
                <w:rtl/>
                <w:lang w:bidi="ar-IQ"/>
              </w:rPr>
            </w:pPr>
            <w:r w:rsidRPr="0086426B">
              <w:rPr>
                <w:rFonts w:hint="cs"/>
                <w:sz w:val="28"/>
                <w:szCs w:val="28"/>
                <w:rtl/>
                <w:lang w:bidi="ar-IQ"/>
              </w:rPr>
              <w:t xml:space="preserve">متطلبات تطوير صنع القرار الاداري بالجامعات العراقية في ضوء مبادئ الحوكمة / المؤتمر الدولي العاشر / كلية التربية للعلوم الانسانية / جامعة ديالى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905" w:type="dxa"/>
          </w:tcPr>
          <w:p w:rsidR="001900AB" w:rsidRPr="0086426B" w:rsidRDefault="001900AB" w:rsidP="00E85A24">
            <w:pPr>
              <w:spacing w:line="300" w:lineRule="exac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تطوير الادارة الجامعية وفق متطلبات مجتمع المعرفة / العدد 1526 / مجلة نسق /الجمعية العراقية للدراسات التربوية والنفسية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spacing w:line="300" w:lineRule="exac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905" w:type="dxa"/>
          </w:tcPr>
          <w:p w:rsidR="001900AB" w:rsidRPr="0086426B" w:rsidRDefault="001900AB" w:rsidP="00E85A24">
            <w:pPr>
              <w:spacing w:line="300" w:lineRule="exac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دور الحوسبة السحابية في الادارة الجامعية / العدد 49/ الجزء 3 / مجلة عالم التربية  / المؤسسة العربية للاستشارات العلمية وتنمية الموارد البشرية </w:t>
            </w:r>
          </w:p>
        </w:tc>
      </w:tr>
    </w:tbl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رابعاً : الانشطة العلمية والعملية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7905"/>
      </w:tblGrid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905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النشاط العلمي والعملي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عضو في اللجان الامتحانية لقسم العلوم التربوية والنفسية في كلية التربية للعلوم الانسانية / جامعة ديالى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 xml:space="preserve">عضو لجنة سيمنار لتسجيل الرسائل الخاصة بطلبة الماجستير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القاء محاضرات في دورات كفاءة الحاسوب للمتقدمين للدراسات العليا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القاء محاضرات في التعليم المستمر لدورات طرائق التدريس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القاء المحاضرات والندوات وورش العمل عن طريق الت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ع</w:t>
            </w: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 xml:space="preserve">ليم المستمر في كلية التربية للعلوم الانسانية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الاشراف على بحوث التخرج المرحلة الرابعة لقسم العلوم التربوية والنفسية في كلية التربية للعلوم الانسانية / جامعة ديالى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الاشراف على تطبيق المرحلة الرابعة لقسم العلوم التربوية والنفسية في كلية التربية للعلوم الانسانية / جامعة ديالى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 xml:space="preserve">عضو في اللجان المؤتمرات في كلية التربية للعلوم الانسانية / جامعة ديالى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 xml:space="preserve">تقيم بحوث مجلة ديالى للبحوث الانساية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 xml:space="preserve">عضو لجنه تطبيق التعليم الالكتروني في كلية التربية للعلوم الانسانية / جامعة ديالى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 xml:space="preserve">عضو لجنة </w:t>
            </w:r>
            <w:r w:rsidRPr="00D335F7">
              <w:rPr>
                <w:sz w:val="28"/>
                <w:szCs w:val="28"/>
                <w:lang w:bidi="ar-IQ"/>
              </w:rPr>
              <w:t>Google scholar</w:t>
            </w: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 xml:space="preserve"> لتسجيل التدريسسين في كلية التربية للعلوم الانسانية / جامعة ديالى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 xml:space="preserve">عضو لجنة جامعية خاصة بتدقيق استمارات تصنيف جودة المختبرات التعليمية في جامعة ديالى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13 </w:t>
            </w:r>
          </w:p>
        </w:tc>
        <w:tc>
          <w:tcPr>
            <w:tcW w:w="7905" w:type="dxa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القاء محاضرات في منظمات خيرية غير حكومية </w:t>
            </w:r>
          </w:p>
        </w:tc>
      </w:tr>
    </w:tbl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</w:p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خامساً : حضور المؤتمرات العلمية 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5670"/>
        <w:gridCol w:w="2235"/>
      </w:tblGrid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المؤتمر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0" w:type="dxa"/>
          </w:tcPr>
          <w:p w:rsidR="001900AB" w:rsidRPr="0086426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86426B">
              <w:rPr>
                <w:rFonts w:hint="cs"/>
                <w:sz w:val="28"/>
                <w:szCs w:val="28"/>
                <w:rtl/>
                <w:lang w:bidi="ar-IQ"/>
              </w:rPr>
              <w:t>المؤتمر العلمي الدولي الاول لنقابة الاكاديميين العراقيين مركز التطوير الاستراتيجي</w:t>
            </w:r>
          </w:p>
        </w:tc>
        <w:tc>
          <w:tcPr>
            <w:tcW w:w="2235" w:type="dxa"/>
          </w:tcPr>
          <w:p w:rsidR="001900AB" w:rsidRPr="0086426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86426B">
              <w:rPr>
                <w:rFonts w:hint="cs"/>
                <w:sz w:val="28"/>
                <w:szCs w:val="28"/>
                <w:rtl/>
                <w:lang w:bidi="ar-IQ"/>
              </w:rPr>
              <w:t xml:space="preserve">11 </w:t>
            </w:r>
            <w:r w:rsidRPr="0086426B">
              <w:rPr>
                <w:sz w:val="28"/>
                <w:szCs w:val="28"/>
                <w:rtl/>
                <w:lang w:bidi="ar-IQ"/>
              </w:rPr>
              <w:t>–</w:t>
            </w:r>
            <w:r w:rsidRPr="0086426B">
              <w:rPr>
                <w:rFonts w:hint="cs"/>
                <w:sz w:val="28"/>
                <w:szCs w:val="28"/>
                <w:rtl/>
                <w:lang w:bidi="ar-IQ"/>
              </w:rPr>
              <w:t xml:space="preserve"> 12 /2 /2019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0" w:type="dxa"/>
          </w:tcPr>
          <w:p w:rsidR="001900AB" w:rsidRPr="00443D84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43D84"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الدولي العاشر / كلية التربية للعلوم الانسانية / جامعة ديالى </w:t>
            </w:r>
          </w:p>
        </w:tc>
        <w:tc>
          <w:tcPr>
            <w:tcW w:w="2235" w:type="dxa"/>
          </w:tcPr>
          <w:p w:rsidR="001900AB" w:rsidRPr="00443D84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43D84">
              <w:rPr>
                <w:rFonts w:hint="cs"/>
                <w:sz w:val="28"/>
                <w:szCs w:val="28"/>
                <w:rtl/>
                <w:lang w:bidi="ar-IQ"/>
              </w:rPr>
              <w:t>10-11 /4/ 2019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670" w:type="dxa"/>
          </w:tcPr>
          <w:p w:rsidR="001900AB" w:rsidRPr="00443D84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الثانية لمناقشة بحوث التخرج / </w:t>
            </w:r>
            <w:r w:rsidRPr="00443D84">
              <w:rPr>
                <w:rFonts w:hint="cs"/>
                <w:sz w:val="28"/>
                <w:szCs w:val="28"/>
                <w:rtl/>
                <w:lang w:bidi="ar-IQ"/>
              </w:rPr>
              <w:t>كلية التربية للعلوم الانسانية / جامعة ديالى</w:t>
            </w:r>
          </w:p>
        </w:tc>
        <w:tc>
          <w:tcPr>
            <w:tcW w:w="2235" w:type="dxa"/>
          </w:tcPr>
          <w:p w:rsidR="001900AB" w:rsidRPr="00443D84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 / 5 / 2017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670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الدولي الاول للتطبيقات الالكترونية / كلية الادارة والاقتصاد / جامعة ديالى </w:t>
            </w:r>
          </w:p>
        </w:tc>
        <w:tc>
          <w:tcPr>
            <w:tcW w:w="2235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29-30 / 4 /2018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670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مؤتمر المركزية واللامركزية / مجلس محافظة ديالى </w:t>
            </w:r>
          </w:p>
        </w:tc>
        <w:tc>
          <w:tcPr>
            <w:tcW w:w="2235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 / 2 / 2017</w:t>
            </w:r>
          </w:p>
        </w:tc>
      </w:tr>
    </w:tbl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</w:p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تاسعاُ : كتب الشكر والشهادات التقديرية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1701"/>
        <w:gridCol w:w="3061"/>
        <w:gridCol w:w="3143"/>
      </w:tblGrid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معالي الوزير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السيد رئيس الجامعة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السيد العميد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Pr="00D335F7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701" w:type="dxa"/>
          </w:tcPr>
          <w:p w:rsidR="001900AB" w:rsidRPr="00D335F7" w:rsidRDefault="001900AB" w:rsidP="00E85A2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061" w:type="dxa"/>
          </w:tcPr>
          <w:p w:rsidR="001900AB" w:rsidRPr="00D335F7" w:rsidRDefault="001900AB" w:rsidP="00E85A2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43" w:type="dxa"/>
          </w:tcPr>
          <w:p w:rsidR="001900AB" w:rsidRPr="00D335F7" w:rsidRDefault="001900AB" w:rsidP="00E85A2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D335F7"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</w:tr>
    </w:tbl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</w:p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ثامناً : دورات تمنية قدرات اعضاء هيئة التدريس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5812"/>
        <w:gridCol w:w="2093"/>
      </w:tblGrid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1900AB" w:rsidRDefault="001900AB" w:rsidP="00E85A2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812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 xml:space="preserve">اختبار صلاحية التدريس </w:t>
            </w:r>
          </w:p>
        </w:tc>
        <w:tc>
          <w:tcPr>
            <w:tcW w:w="2093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>13 / 4 / 2017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812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>دورة كفاءة الحاسوب</w:t>
            </w:r>
          </w:p>
        </w:tc>
        <w:tc>
          <w:tcPr>
            <w:tcW w:w="2093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>5 / 2 / 2017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812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 xml:space="preserve">اختبار سلامة اللغة </w:t>
            </w:r>
          </w:p>
        </w:tc>
        <w:tc>
          <w:tcPr>
            <w:tcW w:w="2093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>16 / 4 / 2017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812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>طرائق التدريس</w:t>
            </w:r>
          </w:p>
        </w:tc>
        <w:tc>
          <w:tcPr>
            <w:tcW w:w="2093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B562F">
              <w:rPr>
                <w:rFonts w:hint="cs"/>
                <w:sz w:val="28"/>
                <w:szCs w:val="28"/>
                <w:rtl/>
                <w:lang w:bidi="ar-IQ"/>
              </w:rPr>
              <w:t>5 / 3 / 2017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812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دورة التخطيط الاستراتيجي كلية التربية للعلوم الصرفة / جامعة ديالى</w:t>
            </w:r>
          </w:p>
        </w:tc>
        <w:tc>
          <w:tcPr>
            <w:tcW w:w="2093" w:type="dxa"/>
          </w:tcPr>
          <w:p w:rsidR="001900AB" w:rsidRPr="004B562F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12-13/12/2017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812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دورة التعليم الالكتروني بالتنسيق مع السفارة الامريكية في العراق </w:t>
            </w:r>
          </w:p>
        </w:tc>
        <w:tc>
          <w:tcPr>
            <w:tcW w:w="2093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 9 / 2018</w:t>
            </w:r>
          </w:p>
        </w:tc>
      </w:tr>
    </w:tbl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</w:p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عاشراً : الخبرات 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5064"/>
        <w:gridCol w:w="2841"/>
      </w:tblGrid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064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317F0">
              <w:rPr>
                <w:rFonts w:hint="cs"/>
                <w:sz w:val="28"/>
                <w:szCs w:val="28"/>
                <w:rtl/>
                <w:lang w:bidi="ar-IQ"/>
              </w:rPr>
              <w:t xml:space="preserve">مقرر قسم العلوم التربوية والنفسية </w:t>
            </w:r>
          </w:p>
        </w:tc>
        <w:tc>
          <w:tcPr>
            <w:tcW w:w="2841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317F0">
              <w:rPr>
                <w:rFonts w:hint="cs"/>
                <w:sz w:val="28"/>
                <w:szCs w:val="28"/>
                <w:rtl/>
                <w:lang w:bidi="ar-IQ"/>
              </w:rPr>
              <w:t xml:space="preserve">2018 لغاية الان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064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317F0">
              <w:rPr>
                <w:rFonts w:hint="cs"/>
                <w:sz w:val="28"/>
                <w:szCs w:val="28"/>
                <w:rtl/>
                <w:lang w:bidi="ar-IQ"/>
              </w:rPr>
              <w:t>مسؤول مخت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ب</w:t>
            </w:r>
            <w:r w:rsidRPr="004317F0">
              <w:rPr>
                <w:rFonts w:hint="cs"/>
                <w:sz w:val="28"/>
                <w:szCs w:val="28"/>
                <w:rtl/>
                <w:lang w:bidi="ar-IQ"/>
              </w:rPr>
              <w:t xml:space="preserve">ر قسم اللغة العربية </w:t>
            </w:r>
          </w:p>
        </w:tc>
        <w:tc>
          <w:tcPr>
            <w:tcW w:w="2841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317F0">
              <w:rPr>
                <w:rFonts w:hint="cs"/>
                <w:sz w:val="28"/>
                <w:szCs w:val="28"/>
                <w:rtl/>
                <w:lang w:bidi="ar-IQ"/>
              </w:rPr>
              <w:t xml:space="preserve">2017 لغاية الان </w:t>
            </w:r>
          </w:p>
        </w:tc>
      </w:tr>
      <w:tr w:rsidR="001900AB" w:rsidTr="00E85A24">
        <w:tc>
          <w:tcPr>
            <w:tcW w:w="617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064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317F0">
              <w:rPr>
                <w:rFonts w:hint="cs"/>
                <w:sz w:val="28"/>
                <w:szCs w:val="28"/>
                <w:rtl/>
                <w:lang w:bidi="ar-IQ"/>
              </w:rPr>
              <w:t>عضو في نقابة الاكاديميين العراقيين</w:t>
            </w:r>
          </w:p>
        </w:tc>
        <w:tc>
          <w:tcPr>
            <w:tcW w:w="2841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 w:rsidRPr="004317F0">
              <w:rPr>
                <w:rFonts w:hint="cs"/>
                <w:sz w:val="28"/>
                <w:szCs w:val="28"/>
                <w:rtl/>
                <w:lang w:bidi="ar-IQ"/>
              </w:rPr>
              <w:t>2019 لغاية الان</w:t>
            </w:r>
          </w:p>
        </w:tc>
      </w:tr>
    </w:tbl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</w:p>
    <w:p w:rsidR="001900AB" w:rsidRDefault="001900AB" w:rsidP="001900A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احد عشر  :المواضيع الدراسية التي قام بتدريسها  </w:t>
      </w:r>
    </w:p>
    <w:tbl>
      <w:tblPr>
        <w:tblStyle w:val="TableGrid"/>
        <w:bidiVisual/>
        <w:tblW w:w="8556" w:type="dxa"/>
        <w:tblLook w:val="04A0"/>
      </w:tblPr>
      <w:tblGrid>
        <w:gridCol w:w="400"/>
        <w:gridCol w:w="1210"/>
        <w:gridCol w:w="2129"/>
        <w:gridCol w:w="1421"/>
        <w:gridCol w:w="2120"/>
        <w:gridCol w:w="1276"/>
      </w:tblGrid>
      <w:tr w:rsidR="001900AB" w:rsidTr="00E85A24">
        <w:tc>
          <w:tcPr>
            <w:tcW w:w="400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210" w:type="dxa"/>
          </w:tcPr>
          <w:p w:rsidR="001900AB" w:rsidRPr="004317F0" w:rsidRDefault="001900AB" w:rsidP="00E85A2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2129" w:type="dxa"/>
          </w:tcPr>
          <w:p w:rsidR="001900AB" w:rsidRPr="004317F0" w:rsidRDefault="001900AB" w:rsidP="00E85A2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421" w:type="dxa"/>
          </w:tcPr>
          <w:p w:rsidR="001900AB" w:rsidRPr="004317F0" w:rsidRDefault="001900AB" w:rsidP="00E85A2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2120" w:type="dxa"/>
          </w:tcPr>
          <w:p w:rsidR="001900AB" w:rsidRPr="004317F0" w:rsidRDefault="001900AB" w:rsidP="00E85A2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1276" w:type="dxa"/>
          </w:tcPr>
          <w:p w:rsidR="001900AB" w:rsidRPr="004317F0" w:rsidRDefault="001900AB" w:rsidP="00E85A2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1900AB" w:rsidTr="00E85A24">
        <w:tc>
          <w:tcPr>
            <w:tcW w:w="400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10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ديالى </w:t>
            </w:r>
          </w:p>
        </w:tc>
        <w:tc>
          <w:tcPr>
            <w:tcW w:w="2129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التربية للعلوم الانسانية </w:t>
            </w:r>
          </w:p>
        </w:tc>
        <w:tc>
          <w:tcPr>
            <w:tcW w:w="1421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العلوم التربوية والنفسية  </w:t>
            </w:r>
          </w:p>
        </w:tc>
        <w:tc>
          <w:tcPr>
            <w:tcW w:w="2120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منهج وكتاب مدرسي</w:t>
            </w:r>
          </w:p>
        </w:tc>
        <w:tc>
          <w:tcPr>
            <w:tcW w:w="1276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1900AB" w:rsidTr="00E85A24">
        <w:tc>
          <w:tcPr>
            <w:tcW w:w="400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10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ديالى </w:t>
            </w:r>
          </w:p>
        </w:tc>
        <w:tc>
          <w:tcPr>
            <w:tcW w:w="2129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 للعلوم الانسانية</w:t>
            </w:r>
          </w:p>
        </w:tc>
        <w:tc>
          <w:tcPr>
            <w:tcW w:w="1421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العلوم التربوية والنفسية  </w:t>
            </w:r>
          </w:p>
        </w:tc>
        <w:tc>
          <w:tcPr>
            <w:tcW w:w="2120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التقنيات التربوية وتكنولوجيا التعليم </w:t>
            </w:r>
          </w:p>
        </w:tc>
        <w:tc>
          <w:tcPr>
            <w:tcW w:w="1276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1900AB" w:rsidTr="00E85A24">
        <w:tc>
          <w:tcPr>
            <w:tcW w:w="400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10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ديالى </w:t>
            </w:r>
          </w:p>
        </w:tc>
        <w:tc>
          <w:tcPr>
            <w:tcW w:w="2129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 للعلوم الانسانية</w:t>
            </w:r>
          </w:p>
        </w:tc>
        <w:tc>
          <w:tcPr>
            <w:tcW w:w="1421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العلوم التربوية والنفسية  </w:t>
            </w:r>
          </w:p>
        </w:tc>
        <w:tc>
          <w:tcPr>
            <w:tcW w:w="2120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التقنيات التربوية وتكنولوجيا التعليم</w:t>
            </w:r>
          </w:p>
        </w:tc>
        <w:tc>
          <w:tcPr>
            <w:tcW w:w="1276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1900AB" w:rsidTr="00E85A24">
        <w:tc>
          <w:tcPr>
            <w:tcW w:w="400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10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ديالى </w:t>
            </w:r>
          </w:p>
        </w:tc>
        <w:tc>
          <w:tcPr>
            <w:tcW w:w="2129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 للعلوم الانسانية</w:t>
            </w:r>
          </w:p>
        </w:tc>
        <w:tc>
          <w:tcPr>
            <w:tcW w:w="1421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العلوم التربوية والنفسية  </w:t>
            </w:r>
          </w:p>
        </w:tc>
        <w:tc>
          <w:tcPr>
            <w:tcW w:w="2120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حاسوب عملي </w:t>
            </w:r>
          </w:p>
        </w:tc>
        <w:tc>
          <w:tcPr>
            <w:tcW w:w="1276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1900AB" w:rsidTr="00E85A24">
        <w:tc>
          <w:tcPr>
            <w:tcW w:w="400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10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ديالى </w:t>
            </w:r>
          </w:p>
        </w:tc>
        <w:tc>
          <w:tcPr>
            <w:tcW w:w="2129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 للعلوم الانسانية</w:t>
            </w:r>
          </w:p>
        </w:tc>
        <w:tc>
          <w:tcPr>
            <w:tcW w:w="1421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العلوم التربوية والنفسية  </w:t>
            </w:r>
          </w:p>
        </w:tc>
        <w:tc>
          <w:tcPr>
            <w:tcW w:w="2120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التقنيات التربوية وتكنولوجيا التعليم</w:t>
            </w:r>
          </w:p>
        </w:tc>
        <w:tc>
          <w:tcPr>
            <w:tcW w:w="1276" w:type="dxa"/>
          </w:tcPr>
          <w:p w:rsidR="001900AB" w:rsidRPr="004317F0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1900AB" w:rsidTr="00E85A24">
        <w:tc>
          <w:tcPr>
            <w:tcW w:w="400" w:type="dxa"/>
            <w:shd w:val="clear" w:color="auto" w:fill="D9D9D9" w:themeFill="background1" w:themeFillShade="D9"/>
          </w:tcPr>
          <w:p w:rsidR="001900AB" w:rsidRDefault="001900AB" w:rsidP="00E85A2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10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ديالى </w:t>
            </w:r>
          </w:p>
        </w:tc>
        <w:tc>
          <w:tcPr>
            <w:tcW w:w="2129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 للعلوم الانسانية</w:t>
            </w:r>
          </w:p>
        </w:tc>
        <w:tc>
          <w:tcPr>
            <w:tcW w:w="1421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3F4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العلوم التربوية والنفسية  </w:t>
            </w:r>
          </w:p>
        </w:tc>
        <w:tc>
          <w:tcPr>
            <w:tcW w:w="2120" w:type="dxa"/>
          </w:tcPr>
          <w:p w:rsidR="001900AB" w:rsidRPr="00073F45" w:rsidRDefault="001900AB" w:rsidP="00E85A2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حاسوب عملي </w:t>
            </w:r>
          </w:p>
        </w:tc>
        <w:tc>
          <w:tcPr>
            <w:tcW w:w="1276" w:type="dxa"/>
          </w:tcPr>
          <w:p w:rsidR="001900AB" w:rsidRDefault="001900AB" w:rsidP="00E85A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</w:tr>
    </w:tbl>
    <w:p w:rsidR="001900AB" w:rsidRPr="009B7BB1" w:rsidRDefault="001900AB" w:rsidP="001900AB">
      <w:pPr>
        <w:rPr>
          <w:b/>
          <w:bCs/>
          <w:sz w:val="28"/>
          <w:szCs w:val="28"/>
          <w:lang w:bidi="ar-IQ"/>
        </w:rPr>
      </w:pPr>
    </w:p>
    <w:p w:rsidR="007200CD" w:rsidRDefault="007200CD">
      <w:pPr>
        <w:rPr>
          <w:rtl/>
          <w:lang w:bidi="ar-IQ"/>
        </w:rPr>
      </w:pPr>
      <w:bookmarkStart w:id="0" w:name="_GoBack"/>
      <w:bookmarkEnd w:id="0"/>
    </w:p>
    <w:sectPr w:rsidR="007200CD" w:rsidSect="004838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901D7"/>
    <w:rsid w:val="000073D8"/>
    <w:rsid w:val="0014591F"/>
    <w:rsid w:val="001900AB"/>
    <w:rsid w:val="001F52FF"/>
    <w:rsid w:val="007200CD"/>
    <w:rsid w:val="00905C74"/>
    <w:rsid w:val="009901D7"/>
    <w:rsid w:val="00EA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0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90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hsanadnan84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3969</Characters>
  <Application>Microsoft Office Word</Application>
  <DocSecurity>0</DocSecurity>
  <Lines>33</Lines>
  <Paragraphs>9</Paragraphs>
  <ScaleCrop>false</ScaleCrop>
  <Company>Microsoft (C)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A. M K</cp:lastModifiedBy>
  <cp:revision>3</cp:revision>
  <dcterms:created xsi:type="dcterms:W3CDTF">2022-11-28T18:52:00Z</dcterms:created>
  <dcterms:modified xsi:type="dcterms:W3CDTF">2022-11-28T18:52:00Z</dcterms:modified>
</cp:coreProperties>
</file>