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C" w:rsidRDefault="00613F1C" w:rsidP="00613F1C">
      <w:r>
        <w:rPr>
          <w:rFonts w:cs="Arial"/>
          <w:rtl/>
        </w:rPr>
        <w:t>الاستاذ المساعد الدكتور خالد فائز ياسين</w:t>
      </w:r>
      <w:r>
        <w:t xml:space="preserve"> </w:t>
      </w:r>
    </w:p>
    <w:p w:rsidR="00613F1C" w:rsidRDefault="00613F1C" w:rsidP="00613F1C">
      <w:r>
        <w:rPr>
          <w:rFonts w:cs="Arial"/>
          <w:rtl/>
        </w:rPr>
        <w:t>مواليد  /ديالى / بعقوبة / ١٩٧٩</w:t>
      </w:r>
    </w:p>
    <w:p w:rsidR="00613F1C" w:rsidRDefault="00613F1C" w:rsidP="00613F1C">
      <w:r>
        <w:rPr>
          <w:rFonts w:cs="Arial"/>
          <w:rtl/>
        </w:rPr>
        <w:t>تدريسي في قسم اللغة العربية/ كلية التربية للعلوم الانسانية/ جامعة ديالى</w:t>
      </w:r>
      <w:r>
        <w:t xml:space="preserve"> </w:t>
      </w:r>
    </w:p>
    <w:p w:rsidR="00613F1C" w:rsidRDefault="00613F1C" w:rsidP="00613F1C">
      <w:r>
        <w:rPr>
          <w:rFonts w:cs="Arial"/>
          <w:rtl/>
        </w:rPr>
        <w:t>لدي خدمة ١٥ سنة في التعليم العالي</w:t>
      </w:r>
      <w:r>
        <w:t xml:space="preserve"> </w:t>
      </w:r>
    </w:p>
    <w:p w:rsidR="00613F1C" w:rsidRDefault="00613F1C" w:rsidP="00613F1C">
      <w:r>
        <w:rPr>
          <w:rFonts w:cs="Arial"/>
          <w:rtl/>
        </w:rPr>
        <w:t>ادرس مادة الشعر العربي الحديث للدراسة الاولية</w:t>
      </w:r>
      <w:r>
        <w:t xml:space="preserve"> </w:t>
      </w:r>
    </w:p>
    <w:p w:rsidR="00613F1C" w:rsidRDefault="00613F1C" w:rsidP="00613F1C">
      <w:r>
        <w:rPr>
          <w:rFonts w:cs="Arial"/>
          <w:rtl/>
        </w:rPr>
        <w:t>وقضايا الشعر المعاصر في الدراسات العليا</w:t>
      </w:r>
    </w:p>
    <w:p w:rsidR="00613F1C" w:rsidRDefault="00613F1C" w:rsidP="00613F1C">
      <w:r>
        <w:rPr>
          <w:rFonts w:cs="Arial"/>
          <w:rtl/>
        </w:rPr>
        <w:t>اما عنوان المحاضرة / شعراء المهجر</w:t>
      </w:r>
    </w:p>
    <w:p w:rsidR="007865EC" w:rsidRDefault="00613F1C" w:rsidP="00613F1C">
      <w:pPr>
        <w:jc w:val="center"/>
      </w:pPr>
      <w:r>
        <w:rPr>
          <w:rFonts w:cs="Arial"/>
          <w:rtl/>
        </w:rPr>
        <w:t>موبايل / ٠٧٧١٥٩٦١٠٦٣</w:t>
      </w:r>
      <w:bookmarkStart w:id="0" w:name="_GoBack"/>
      <w:bookmarkEnd w:id="0"/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  <w:r>
        <w:t>Table2</w:t>
      </w:r>
    </w:p>
    <w:tbl>
      <w:tblPr>
        <w:tblStyle w:val="a3"/>
        <w:tblW w:w="11188" w:type="dxa"/>
        <w:tblInd w:w="-904" w:type="dxa"/>
        <w:tblLook w:val="04A0" w:firstRow="1" w:lastRow="0" w:firstColumn="1" w:lastColumn="0" w:noHBand="0" w:noVBand="1"/>
      </w:tblPr>
      <w:tblGrid>
        <w:gridCol w:w="2797"/>
        <w:gridCol w:w="2797"/>
        <w:gridCol w:w="2797"/>
        <w:gridCol w:w="2797"/>
      </w:tblGrid>
      <w:tr w:rsidR="007865EC" w:rsidTr="007865EC">
        <w:trPr>
          <w:trHeight w:val="288"/>
        </w:trPr>
        <w:tc>
          <w:tcPr>
            <w:tcW w:w="2797" w:type="dxa"/>
          </w:tcPr>
          <w:p w:rsidR="007865EC" w:rsidRDefault="007865EC" w:rsidP="007D6920">
            <w:pPr>
              <w:jc w:val="center"/>
            </w:pPr>
          </w:p>
        </w:tc>
        <w:tc>
          <w:tcPr>
            <w:tcW w:w="2797" w:type="dxa"/>
          </w:tcPr>
          <w:p w:rsidR="007865EC" w:rsidRDefault="007865EC" w:rsidP="00D94CA7">
            <w:pPr>
              <w:jc w:val="center"/>
            </w:pPr>
            <w:r>
              <w:t>Case</w:t>
            </w:r>
          </w:p>
        </w:tc>
        <w:tc>
          <w:tcPr>
            <w:tcW w:w="2797" w:type="dxa"/>
          </w:tcPr>
          <w:p w:rsidR="007865EC" w:rsidRDefault="007865EC" w:rsidP="00D94CA7">
            <w:pPr>
              <w:jc w:val="center"/>
            </w:pPr>
            <w:r>
              <w:t>Control</w:t>
            </w:r>
          </w:p>
        </w:tc>
        <w:tc>
          <w:tcPr>
            <w:tcW w:w="2797" w:type="dxa"/>
          </w:tcPr>
          <w:p w:rsidR="007865EC" w:rsidRDefault="007865EC" w:rsidP="00D94CA7">
            <w:pPr>
              <w:jc w:val="center"/>
            </w:pPr>
            <w:r>
              <w:t>P-value</w:t>
            </w:r>
          </w:p>
        </w:tc>
      </w:tr>
      <w:tr w:rsidR="007865EC" w:rsidTr="007865EC">
        <w:trPr>
          <w:trHeight w:val="306"/>
        </w:trPr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lastRenderedPageBreak/>
              <w:t>Time of separation</w:t>
            </w:r>
          </w:p>
        </w:tc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>9.89</w:t>
            </w:r>
            <w:r>
              <w:rPr>
                <w:rFonts w:cstheme="minorHAnsi"/>
              </w:rPr>
              <w:t>±</w:t>
            </w:r>
            <w:r>
              <w:t>2.46</w:t>
            </w:r>
          </w:p>
        </w:tc>
        <w:tc>
          <w:tcPr>
            <w:tcW w:w="2797" w:type="dxa"/>
          </w:tcPr>
          <w:p w:rsidR="007865EC" w:rsidRDefault="007865EC" w:rsidP="007865EC">
            <w:pPr>
              <w:jc w:val="center"/>
            </w:pPr>
            <w:r>
              <w:t>6.27</w:t>
            </w:r>
            <w:r>
              <w:rPr>
                <w:rFonts w:cstheme="minorHAnsi"/>
              </w:rPr>
              <w:t>±2.24</w:t>
            </w:r>
          </w:p>
        </w:tc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>0.000</w:t>
            </w:r>
          </w:p>
        </w:tc>
      </w:tr>
      <w:tr w:rsidR="007865EC" w:rsidTr="007865EC">
        <w:trPr>
          <w:trHeight w:val="314"/>
        </w:trPr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 xml:space="preserve">Time of complete expulsion </w:t>
            </w:r>
          </w:p>
        </w:tc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>12.13</w:t>
            </w:r>
            <w:r>
              <w:rPr>
                <w:rFonts w:cstheme="minorHAnsi"/>
              </w:rPr>
              <w:t>±2.27</w:t>
            </w:r>
          </w:p>
        </w:tc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>8.13</w:t>
            </w:r>
            <w:r>
              <w:rPr>
                <w:rFonts w:cstheme="minorHAnsi"/>
              </w:rPr>
              <w:t>±2.84</w:t>
            </w:r>
          </w:p>
        </w:tc>
        <w:tc>
          <w:tcPr>
            <w:tcW w:w="2797" w:type="dxa"/>
          </w:tcPr>
          <w:p w:rsidR="007865EC" w:rsidRDefault="007865EC" w:rsidP="007D6920">
            <w:pPr>
              <w:jc w:val="center"/>
            </w:pPr>
            <w:r>
              <w:t>0.000</w:t>
            </w:r>
          </w:p>
        </w:tc>
      </w:tr>
    </w:tbl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6F3029" w:rsidP="007D6920">
      <w:pPr>
        <w:jc w:val="center"/>
      </w:pPr>
      <w:r>
        <w:t>Table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B78BF" w:rsidTr="004B78BF">
        <w:tc>
          <w:tcPr>
            <w:tcW w:w="2394" w:type="dxa"/>
          </w:tcPr>
          <w:p w:rsidR="004B78BF" w:rsidRDefault="004B78BF" w:rsidP="00D94CA7">
            <w:pPr>
              <w:jc w:val="center"/>
            </w:pP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Case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Control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P-value</w:t>
            </w:r>
          </w:p>
        </w:tc>
      </w:tr>
      <w:tr w:rsidR="004B78BF" w:rsidTr="004B78BF"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Before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36.13</w:t>
            </w:r>
            <w:r>
              <w:rPr>
                <w:rFonts w:cstheme="minorHAnsi"/>
              </w:rPr>
              <w:t>±1.46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37.00</w:t>
            </w:r>
            <w:r>
              <w:rPr>
                <w:rFonts w:cstheme="minorHAnsi"/>
              </w:rPr>
              <w:t>±1.68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0.037</w:t>
            </w:r>
          </w:p>
        </w:tc>
      </w:tr>
      <w:tr w:rsidR="004B78BF" w:rsidTr="004B78BF"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After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35.33</w:t>
            </w:r>
            <w:r>
              <w:rPr>
                <w:rFonts w:cstheme="minorHAnsi"/>
              </w:rPr>
              <w:t>±1.77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36.47</w:t>
            </w:r>
            <w:r>
              <w:rPr>
                <w:rFonts w:cstheme="minorHAnsi"/>
              </w:rPr>
              <w:t>±1.91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0.020</w:t>
            </w:r>
          </w:p>
        </w:tc>
      </w:tr>
      <w:tr w:rsidR="004B78BF" w:rsidTr="004B78BF">
        <w:tc>
          <w:tcPr>
            <w:tcW w:w="2394" w:type="dxa"/>
            <w:vMerge w:val="restart"/>
          </w:tcPr>
          <w:p w:rsidR="004B78BF" w:rsidRDefault="004B78BF" w:rsidP="00D94CA7">
            <w:pPr>
              <w:jc w:val="center"/>
            </w:pP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P-value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P-value</w:t>
            </w:r>
          </w:p>
        </w:tc>
        <w:tc>
          <w:tcPr>
            <w:tcW w:w="2394" w:type="dxa"/>
            <w:vMerge w:val="restart"/>
          </w:tcPr>
          <w:p w:rsidR="004B78BF" w:rsidRDefault="004B78BF" w:rsidP="00D94CA7">
            <w:pPr>
              <w:jc w:val="center"/>
            </w:pPr>
          </w:p>
        </w:tc>
      </w:tr>
      <w:tr w:rsidR="004B78BF" w:rsidTr="004B78BF">
        <w:tc>
          <w:tcPr>
            <w:tcW w:w="2394" w:type="dxa"/>
            <w:vMerge/>
          </w:tcPr>
          <w:p w:rsidR="004B78BF" w:rsidRDefault="004B78BF" w:rsidP="00D94CA7">
            <w:pPr>
              <w:jc w:val="center"/>
            </w:pP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0.07</w:t>
            </w:r>
          </w:p>
        </w:tc>
        <w:tc>
          <w:tcPr>
            <w:tcW w:w="2394" w:type="dxa"/>
          </w:tcPr>
          <w:p w:rsidR="004B78BF" w:rsidRDefault="004B78BF" w:rsidP="00D94CA7">
            <w:pPr>
              <w:jc w:val="center"/>
            </w:pPr>
            <w:r>
              <w:t>0.062</w:t>
            </w:r>
          </w:p>
        </w:tc>
        <w:tc>
          <w:tcPr>
            <w:tcW w:w="2394" w:type="dxa"/>
            <w:vMerge/>
          </w:tcPr>
          <w:p w:rsidR="004B78BF" w:rsidRDefault="004B78BF" w:rsidP="00D94CA7">
            <w:pPr>
              <w:jc w:val="center"/>
            </w:pPr>
          </w:p>
        </w:tc>
      </w:tr>
    </w:tbl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p w:rsidR="007865EC" w:rsidRDefault="007865EC" w:rsidP="007D6920">
      <w:pPr>
        <w:jc w:val="center"/>
      </w:pPr>
    </w:p>
    <w:sectPr w:rsidR="0078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28"/>
    <w:rsid w:val="00095B67"/>
    <w:rsid w:val="00447385"/>
    <w:rsid w:val="004B78BF"/>
    <w:rsid w:val="00564B28"/>
    <w:rsid w:val="00613F1C"/>
    <w:rsid w:val="006F3029"/>
    <w:rsid w:val="007865EC"/>
    <w:rsid w:val="007D6920"/>
    <w:rsid w:val="009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34</cp:revision>
  <dcterms:created xsi:type="dcterms:W3CDTF">2022-05-02T17:11:00Z</dcterms:created>
  <dcterms:modified xsi:type="dcterms:W3CDTF">2023-09-19T10:05:00Z</dcterms:modified>
</cp:coreProperties>
</file>