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DE" w:rsidRDefault="009E05DE" w:rsidP="008816F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16051" wp14:editId="6A88F53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6350" cy="1419225"/>
            <wp:effectExtent l="0" t="0" r="0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5DE" w:rsidRDefault="009E05DE" w:rsidP="008816F9">
      <w:pPr>
        <w:jc w:val="both"/>
      </w:pPr>
    </w:p>
    <w:p w:rsidR="00382D4B" w:rsidRPr="008816F9" w:rsidRDefault="009E05DE" w:rsidP="008816F9">
      <w:pPr>
        <w:spacing w:line="360" w:lineRule="auto"/>
        <w:jc w:val="both"/>
        <w:rPr>
          <w:b/>
          <w:bCs/>
          <w:sz w:val="28"/>
          <w:szCs w:val="28"/>
        </w:rPr>
      </w:pPr>
      <w:r w:rsidRPr="008816F9">
        <w:rPr>
          <w:rFonts w:hint="cs"/>
          <w:b/>
          <w:bCs/>
          <w:sz w:val="28"/>
          <w:szCs w:val="28"/>
          <w:rtl/>
          <w:lang w:bidi="ar-IQ"/>
        </w:rPr>
        <w:t xml:space="preserve">السيرة الذاتية </w:t>
      </w:r>
    </w:p>
    <w:p w:rsidR="009E05DE" w:rsidRPr="008816F9" w:rsidRDefault="008816F9" w:rsidP="008816F9">
      <w:pPr>
        <w:spacing w:line="360" w:lineRule="auto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البيانات  </w:t>
      </w:r>
      <w:r w:rsidR="009E05DE" w:rsidRPr="008816F9">
        <w:rPr>
          <w:sz w:val="28"/>
          <w:szCs w:val="28"/>
        </w:rPr>
        <w:br w:type="textWrapping" w:clear="all"/>
      </w:r>
      <w:r w:rsidR="009E05DE" w:rsidRPr="008816F9">
        <w:rPr>
          <w:rFonts w:hint="cs"/>
          <w:sz w:val="28"/>
          <w:szCs w:val="28"/>
          <w:rtl/>
        </w:rPr>
        <w:t xml:space="preserve">الاسم : علاء سعيد حارث حسن </w:t>
      </w:r>
    </w:p>
    <w:p w:rsidR="009E05DE" w:rsidRPr="008816F9" w:rsidRDefault="009E05DE" w:rsidP="008816F9">
      <w:pPr>
        <w:spacing w:line="360" w:lineRule="auto"/>
        <w:jc w:val="both"/>
        <w:rPr>
          <w:sz w:val="28"/>
          <w:szCs w:val="28"/>
        </w:rPr>
      </w:pPr>
      <w:r w:rsidRPr="008816F9">
        <w:rPr>
          <w:rFonts w:hint="cs"/>
          <w:sz w:val="28"/>
          <w:szCs w:val="28"/>
          <w:rtl/>
        </w:rPr>
        <w:t xml:space="preserve">اللقب العلمي : مدرس دكتور </w:t>
      </w:r>
    </w:p>
    <w:p w:rsidR="00A41CAE" w:rsidRPr="008816F9" w:rsidRDefault="009E05DE" w:rsidP="008816F9">
      <w:pPr>
        <w:spacing w:line="360" w:lineRule="auto"/>
        <w:jc w:val="both"/>
        <w:rPr>
          <w:sz w:val="28"/>
          <w:szCs w:val="28"/>
          <w:rtl/>
        </w:rPr>
      </w:pPr>
      <w:r w:rsidRPr="008816F9">
        <w:rPr>
          <w:rFonts w:hint="cs"/>
          <w:sz w:val="28"/>
          <w:szCs w:val="28"/>
          <w:rtl/>
        </w:rPr>
        <w:t>مكان العمل : جامعة ديالى \ كلية التربية للعلوم الانسانية | قسم العلوم التربوية والنفسية</w:t>
      </w:r>
    </w:p>
    <w:p w:rsidR="009E05DE" w:rsidRPr="008816F9" w:rsidRDefault="009E05DE" w:rsidP="008816F9">
      <w:pPr>
        <w:spacing w:line="360" w:lineRule="auto"/>
        <w:jc w:val="both"/>
        <w:rPr>
          <w:sz w:val="28"/>
          <w:szCs w:val="28"/>
          <w:rtl/>
        </w:rPr>
      </w:pPr>
      <w:r w:rsidRPr="008816F9">
        <w:rPr>
          <w:rFonts w:hint="cs"/>
          <w:sz w:val="28"/>
          <w:szCs w:val="28"/>
          <w:rtl/>
        </w:rPr>
        <w:t xml:space="preserve">التخصص العام </w:t>
      </w:r>
      <w:r w:rsidR="00382D4B" w:rsidRPr="008816F9">
        <w:rPr>
          <w:rFonts w:hint="cs"/>
          <w:sz w:val="28"/>
          <w:szCs w:val="28"/>
          <w:rtl/>
        </w:rPr>
        <w:t>:</w:t>
      </w:r>
      <w:r w:rsidRPr="008816F9">
        <w:rPr>
          <w:rFonts w:hint="cs"/>
          <w:sz w:val="28"/>
          <w:szCs w:val="28"/>
          <w:rtl/>
        </w:rPr>
        <w:t xml:space="preserve"> العلوم التربوية والنفسية </w:t>
      </w:r>
    </w:p>
    <w:p w:rsidR="00382D4B" w:rsidRPr="008816F9" w:rsidRDefault="009E05DE" w:rsidP="008816F9">
      <w:pPr>
        <w:spacing w:line="360" w:lineRule="auto"/>
        <w:jc w:val="both"/>
        <w:rPr>
          <w:sz w:val="28"/>
          <w:szCs w:val="28"/>
        </w:rPr>
      </w:pPr>
      <w:r w:rsidRPr="008816F9">
        <w:rPr>
          <w:rFonts w:hint="cs"/>
          <w:sz w:val="28"/>
          <w:szCs w:val="28"/>
          <w:rtl/>
        </w:rPr>
        <w:t>التخصص الدقيق : الارشاد النفسي والتوجيه التربوي</w:t>
      </w:r>
    </w:p>
    <w:p w:rsidR="00382D4B" w:rsidRPr="008816F9" w:rsidRDefault="00382D4B" w:rsidP="008816F9">
      <w:pPr>
        <w:tabs>
          <w:tab w:val="left" w:pos="3686"/>
        </w:tabs>
        <w:spacing w:line="360" w:lineRule="auto"/>
        <w:jc w:val="both"/>
        <w:rPr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</w:rPr>
        <w:t xml:space="preserve">البريد الالكتروني : </w:t>
      </w:r>
      <w:r w:rsidRPr="008816F9">
        <w:rPr>
          <w:sz w:val="28"/>
          <w:szCs w:val="28"/>
        </w:rPr>
        <w:t>lasyd358@gmail.com</w:t>
      </w:r>
      <w:r w:rsidRPr="008816F9">
        <w:rPr>
          <w:sz w:val="28"/>
          <w:szCs w:val="28"/>
          <w:rtl/>
          <w:lang w:bidi="ar-IQ"/>
        </w:rPr>
        <w:tab/>
      </w:r>
      <w:r w:rsidRPr="008816F9">
        <w:rPr>
          <w:rFonts w:hint="cs"/>
          <w:sz w:val="28"/>
          <w:szCs w:val="28"/>
          <w:rtl/>
          <w:lang w:bidi="ar-IQ"/>
        </w:rPr>
        <w:t>موبايل 07716691698</w:t>
      </w:r>
    </w:p>
    <w:p w:rsidR="00382D4B" w:rsidRPr="008816F9" w:rsidRDefault="00382D4B" w:rsidP="008816F9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8816F9">
        <w:rPr>
          <w:rFonts w:hint="cs"/>
          <w:b/>
          <w:bCs/>
          <w:sz w:val="28"/>
          <w:szCs w:val="28"/>
          <w:rtl/>
          <w:lang w:bidi="ar-IQ"/>
        </w:rPr>
        <w:t>المؤهلات العلمية</w:t>
      </w:r>
    </w:p>
    <w:p w:rsidR="00382D4B" w:rsidRPr="008816F9" w:rsidRDefault="00570052" w:rsidP="008816F9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 xml:space="preserve">حصل على </w:t>
      </w:r>
      <w:r w:rsidR="00382D4B" w:rsidRPr="008816F9">
        <w:rPr>
          <w:rFonts w:hint="cs"/>
          <w:sz w:val="28"/>
          <w:szCs w:val="28"/>
          <w:rtl/>
          <w:lang w:bidi="ar-IQ"/>
        </w:rPr>
        <w:t xml:space="preserve">شهادة بكالوريوس من الجامعة المستنصرية  قسم العلوم التربوية والنفسية </w:t>
      </w:r>
      <w:r w:rsidRPr="008816F9">
        <w:rPr>
          <w:rFonts w:hint="cs"/>
          <w:sz w:val="28"/>
          <w:szCs w:val="28"/>
          <w:rtl/>
          <w:lang w:bidi="ar-IQ"/>
        </w:rPr>
        <w:t xml:space="preserve"> في سنة  2010 </w:t>
      </w:r>
    </w:p>
    <w:p w:rsidR="00570052" w:rsidRPr="008816F9" w:rsidRDefault="00570052" w:rsidP="008816F9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 xml:space="preserve">حصل على </w:t>
      </w:r>
      <w:r w:rsidR="00382D4B" w:rsidRPr="008816F9">
        <w:rPr>
          <w:rFonts w:hint="cs"/>
          <w:sz w:val="28"/>
          <w:szCs w:val="28"/>
          <w:rtl/>
          <w:lang w:bidi="ar-IQ"/>
        </w:rPr>
        <w:t xml:space="preserve">شهادة الماجستير من جامعة ديالى كلية التربية للعلوم </w:t>
      </w:r>
      <w:r w:rsidRPr="008816F9">
        <w:rPr>
          <w:rFonts w:hint="cs"/>
          <w:sz w:val="28"/>
          <w:szCs w:val="28"/>
          <w:rtl/>
          <w:lang w:bidi="ar-IQ"/>
        </w:rPr>
        <w:t xml:space="preserve">الإنسانية قسم العلوم التربوية والنفسية </w:t>
      </w:r>
      <w:r w:rsidR="00382D4B" w:rsidRPr="008816F9">
        <w:rPr>
          <w:rFonts w:hint="cs"/>
          <w:sz w:val="28"/>
          <w:szCs w:val="28"/>
          <w:rtl/>
          <w:lang w:bidi="ar-IQ"/>
        </w:rPr>
        <w:t xml:space="preserve"> </w:t>
      </w:r>
      <w:r w:rsidRPr="008816F9">
        <w:rPr>
          <w:rFonts w:hint="cs"/>
          <w:sz w:val="28"/>
          <w:szCs w:val="28"/>
          <w:rtl/>
          <w:lang w:bidi="ar-IQ"/>
        </w:rPr>
        <w:t>سنة 2014</w:t>
      </w:r>
    </w:p>
    <w:p w:rsidR="009E05DE" w:rsidRPr="008816F9" w:rsidRDefault="00570052" w:rsidP="008816F9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>حصل على شهادة الدكتوراه من جامعة ديالى كلية التربية للعلوم الانسانية قسم العلوم التربوية والنفسية  تخصص  ارشاد نفسي وتوجيه تربوي  سنة 2019</w:t>
      </w:r>
    </w:p>
    <w:p w:rsidR="00570052" w:rsidRPr="008816F9" w:rsidRDefault="008816F9" w:rsidP="008816F9">
      <w:pPr>
        <w:pStyle w:val="a6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 xml:space="preserve">شهادة كفاءة حاسوب </w:t>
      </w:r>
    </w:p>
    <w:p w:rsidR="008816F9" w:rsidRPr="008816F9" w:rsidRDefault="008816F9" w:rsidP="008816F9">
      <w:pPr>
        <w:pStyle w:val="a6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 xml:space="preserve">شهادة توفل في اللغة الانكليزية </w:t>
      </w:r>
    </w:p>
    <w:p w:rsidR="008816F9" w:rsidRPr="008816F9" w:rsidRDefault="008816F9" w:rsidP="008816F9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>دورة طرائق تدريس</w:t>
      </w:r>
    </w:p>
    <w:p w:rsidR="00570052" w:rsidRPr="008816F9" w:rsidRDefault="00570052" w:rsidP="008816F9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8816F9">
        <w:rPr>
          <w:rFonts w:hint="cs"/>
          <w:b/>
          <w:bCs/>
          <w:sz w:val="28"/>
          <w:szCs w:val="28"/>
          <w:rtl/>
          <w:lang w:bidi="ar-IQ"/>
        </w:rPr>
        <w:t>الخبرات العلمية</w:t>
      </w:r>
      <w:r w:rsidRPr="008816F9">
        <w:rPr>
          <w:rFonts w:hint="cs"/>
          <w:sz w:val="28"/>
          <w:szCs w:val="28"/>
          <w:rtl/>
          <w:lang w:bidi="ar-IQ"/>
        </w:rPr>
        <w:t xml:space="preserve"> </w:t>
      </w:r>
    </w:p>
    <w:p w:rsidR="00570052" w:rsidRPr="008816F9" w:rsidRDefault="00570052" w:rsidP="008816F9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 xml:space="preserve">محاضر في جامعة ديالى كلية التربية للعلوم </w:t>
      </w:r>
      <w:r w:rsidR="00E04CC3" w:rsidRPr="008816F9">
        <w:rPr>
          <w:rFonts w:hint="cs"/>
          <w:sz w:val="28"/>
          <w:szCs w:val="28"/>
          <w:rtl/>
          <w:lang w:bidi="ar-IQ"/>
        </w:rPr>
        <w:t>الإنسانية</w:t>
      </w:r>
      <w:r w:rsidRPr="008816F9">
        <w:rPr>
          <w:rFonts w:hint="cs"/>
          <w:sz w:val="28"/>
          <w:szCs w:val="28"/>
          <w:rtl/>
          <w:lang w:bidi="ar-IQ"/>
        </w:rPr>
        <w:t xml:space="preserve">  من سنة 2016 الى 2018</w:t>
      </w:r>
    </w:p>
    <w:p w:rsidR="00E04CC3" w:rsidRPr="008816F9" w:rsidRDefault="00570052" w:rsidP="008816F9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 xml:space="preserve">عقد وزاري من سنة 2018 الى </w:t>
      </w:r>
      <w:r w:rsidR="009272BA" w:rsidRPr="008816F9">
        <w:rPr>
          <w:rFonts w:hint="cs"/>
          <w:sz w:val="28"/>
          <w:szCs w:val="28"/>
          <w:rtl/>
          <w:lang w:bidi="ar-IQ"/>
        </w:rPr>
        <w:t>20</w:t>
      </w:r>
    </w:p>
    <w:p w:rsidR="00570052" w:rsidRPr="008816F9" w:rsidRDefault="00E04CC3" w:rsidP="008816F9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lastRenderedPageBreak/>
        <w:t>المنصب الحالي : تدريسي في قسم العلوم التربوية والنفسية</w:t>
      </w:r>
    </w:p>
    <w:p w:rsidR="00E04CC3" w:rsidRPr="008816F9" w:rsidRDefault="00E04CC3" w:rsidP="008816F9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>المواد المدرسة في الدراسات الاولية  ارشاد تربوي , علم نفس شخصية  علم الاجتماع النفسي , علم نفس النمو.</w:t>
      </w:r>
    </w:p>
    <w:p w:rsidR="00E04CC3" w:rsidRPr="008816F9" w:rsidRDefault="00E04CC3" w:rsidP="008816F9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8816F9">
        <w:rPr>
          <w:rFonts w:hint="cs"/>
          <w:b/>
          <w:bCs/>
          <w:sz w:val="28"/>
          <w:szCs w:val="28"/>
          <w:rtl/>
          <w:lang w:bidi="ar-IQ"/>
        </w:rPr>
        <w:t xml:space="preserve">البحوث المنشورة </w:t>
      </w:r>
    </w:p>
    <w:p w:rsidR="00E04CC3" w:rsidRPr="008816F9" w:rsidRDefault="00E04CC3" w:rsidP="008816F9">
      <w:pPr>
        <w:pStyle w:val="a6"/>
        <w:numPr>
          <w:ilvl w:val="0"/>
          <w:numId w:val="3"/>
        </w:numPr>
        <w:spacing w:line="360" w:lineRule="auto"/>
        <w:jc w:val="both"/>
        <w:rPr>
          <w:rFonts w:hint="cs"/>
          <w:sz w:val="28"/>
          <w:szCs w:val="28"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>اثر برنامج ارشادي في تنمية ادارة الازمات  لدى طلاب المرحلة الاعدادية   2013</w:t>
      </w:r>
    </w:p>
    <w:p w:rsidR="00E04CC3" w:rsidRPr="008816F9" w:rsidRDefault="00E04CC3" w:rsidP="008816F9">
      <w:pPr>
        <w:pStyle w:val="a6"/>
        <w:numPr>
          <w:ilvl w:val="0"/>
          <w:numId w:val="3"/>
        </w:numPr>
        <w:spacing w:line="360" w:lineRule="auto"/>
        <w:jc w:val="both"/>
        <w:rPr>
          <w:rFonts w:hint="cs"/>
          <w:sz w:val="28"/>
          <w:szCs w:val="28"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>قياس مستوى التفكير بالانتحار لدى طلاب المرحلة الاعدادية  2018</w:t>
      </w:r>
    </w:p>
    <w:p w:rsidR="00E04CC3" w:rsidRPr="008816F9" w:rsidRDefault="00E04CC3" w:rsidP="008816F9">
      <w:pPr>
        <w:pStyle w:val="a6"/>
        <w:numPr>
          <w:ilvl w:val="0"/>
          <w:numId w:val="3"/>
        </w:numPr>
        <w:spacing w:line="360" w:lineRule="auto"/>
        <w:jc w:val="both"/>
        <w:rPr>
          <w:rFonts w:hint="cs"/>
          <w:sz w:val="28"/>
          <w:szCs w:val="28"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>اثر</w:t>
      </w:r>
      <w:r w:rsidR="008B5D3F" w:rsidRPr="008816F9">
        <w:rPr>
          <w:rFonts w:hint="cs"/>
          <w:sz w:val="28"/>
          <w:szCs w:val="28"/>
          <w:rtl/>
          <w:lang w:bidi="ar-IQ"/>
        </w:rPr>
        <w:t xml:space="preserve"> اسلوب ايقاف التفكير في خفض التفكير في الانتحار لدى طلاب المرحلة الاعدادية </w:t>
      </w:r>
      <w:r w:rsidRPr="008816F9">
        <w:rPr>
          <w:rFonts w:hint="cs"/>
          <w:sz w:val="28"/>
          <w:szCs w:val="28"/>
          <w:rtl/>
          <w:lang w:bidi="ar-IQ"/>
        </w:rPr>
        <w:t xml:space="preserve"> </w:t>
      </w:r>
      <w:r w:rsidR="008B5D3F" w:rsidRPr="008816F9">
        <w:rPr>
          <w:rFonts w:hint="cs"/>
          <w:sz w:val="28"/>
          <w:szCs w:val="28"/>
          <w:rtl/>
          <w:lang w:bidi="ar-IQ"/>
        </w:rPr>
        <w:t>2018</w:t>
      </w:r>
    </w:p>
    <w:p w:rsidR="008B5D3F" w:rsidRPr="008816F9" w:rsidRDefault="008B5D3F" w:rsidP="008816F9">
      <w:pPr>
        <w:pStyle w:val="a6"/>
        <w:numPr>
          <w:ilvl w:val="0"/>
          <w:numId w:val="3"/>
        </w:numPr>
        <w:spacing w:line="360" w:lineRule="auto"/>
        <w:jc w:val="both"/>
        <w:rPr>
          <w:rFonts w:hint="cs"/>
          <w:sz w:val="28"/>
          <w:szCs w:val="28"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>اليأس النفسي وعلاقته في التفكير في الانتحار لدى طلبة جامعة ديالى  2023</w:t>
      </w:r>
    </w:p>
    <w:p w:rsidR="008B5D3F" w:rsidRPr="008816F9" w:rsidRDefault="008B5D3F" w:rsidP="008816F9">
      <w:pPr>
        <w:pStyle w:val="a6"/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8B5D3F" w:rsidRPr="008816F9" w:rsidRDefault="008B5D3F" w:rsidP="008816F9">
      <w:pPr>
        <w:pStyle w:val="a6"/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8816F9">
        <w:rPr>
          <w:rFonts w:hint="cs"/>
          <w:b/>
          <w:bCs/>
          <w:sz w:val="28"/>
          <w:szCs w:val="28"/>
          <w:rtl/>
          <w:lang w:bidi="ar-IQ"/>
        </w:rPr>
        <w:t>المؤتمرات والندوات</w:t>
      </w:r>
    </w:p>
    <w:p w:rsidR="008B5D3F" w:rsidRPr="008816F9" w:rsidRDefault="008B5D3F" w:rsidP="008816F9">
      <w:pPr>
        <w:pStyle w:val="a6"/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8B5D3F" w:rsidRPr="008816F9" w:rsidRDefault="008816F9" w:rsidP="008816F9">
      <w:pPr>
        <w:pStyle w:val="a6"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8B5D3F" w:rsidRPr="008816F9">
        <w:rPr>
          <w:rFonts w:hint="cs"/>
          <w:sz w:val="28"/>
          <w:szCs w:val="28"/>
          <w:rtl/>
          <w:lang w:bidi="ar-IQ"/>
        </w:rPr>
        <w:t>اكثر من  11 مشاركات كمحاضر وكذلك مشاركات في العديد من الندوات بصفة حضور  وكذلك مشاركة في الكثير في الاعمال التطوعية  داخل الجامعة , والمشاركة في العديد من المناقشات العلمية لطلبة البكالوريوس</w:t>
      </w:r>
    </w:p>
    <w:p w:rsidR="008B5D3F" w:rsidRPr="008816F9" w:rsidRDefault="008B5D3F" w:rsidP="008816F9">
      <w:pPr>
        <w:pStyle w:val="a6"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816F9">
        <w:rPr>
          <w:rFonts w:hint="cs"/>
          <w:sz w:val="28"/>
          <w:szCs w:val="28"/>
          <w:rtl/>
          <w:lang w:bidi="ar-IQ"/>
        </w:rPr>
        <w:t xml:space="preserve">ايضا عضو في الوحدة الارشادية في </w:t>
      </w:r>
      <w:r w:rsidR="008816F9" w:rsidRPr="008816F9">
        <w:rPr>
          <w:rFonts w:hint="cs"/>
          <w:sz w:val="28"/>
          <w:szCs w:val="28"/>
          <w:rtl/>
          <w:lang w:bidi="ar-IQ"/>
        </w:rPr>
        <w:t>كلية التربية للعلوم الانسانية من سنة 2020الى 2023</w:t>
      </w:r>
    </w:p>
    <w:p w:rsidR="008816F9" w:rsidRPr="008816F9" w:rsidRDefault="008816F9" w:rsidP="008816F9">
      <w:pPr>
        <w:pStyle w:val="a6"/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8816F9">
        <w:rPr>
          <w:rFonts w:hint="cs"/>
          <w:b/>
          <w:bCs/>
          <w:sz w:val="28"/>
          <w:szCs w:val="28"/>
          <w:rtl/>
          <w:lang w:bidi="ar-IQ"/>
        </w:rPr>
        <w:t>كتب الشكر</w:t>
      </w:r>
    </w:p>
    <w:p w:rsidR="007E2987" w:rsidRDefault="008816F9" w:rsidP="008816F9">
      <w:pPr>
        <w:pStyle w:val="a6"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بالأمر الاداري العدد (7743) بتاريخ 7|6| 2032</w:t>
      </w:r>
    </w:p>
    <w:p w:rsidR="007E2987" w:rsidRPr="007E2987" w:rsidRDefault="007E2987" w:rsidP="007E2987">
      <w:pPr>
        <w:rPr>
          <w:rtl/>
          <w:lang w:bidi="ar-IQ"/>
        </w:rPr>
      </w:pPr>
    </w:p>
    <w:p w:rsidR="007E2987" w:rsidRPr="007E2987" w:rsidRDefault="007E2987" w:rsidP="007E2987">
      <w:pPr>
        <w:rPr>
          <w:rtl/>
          <w:lang w:bidi="ar-IQ"/>
        </w:rPr>
      </w:pPr>
    </w:p>
    <w:p w:rsidR="007E2987" w:rsidRPr="007E2987" w:rsidRDefault="007E2987" w:rsidP="007E2987">
      <w:pPr>
        <w:rPr>
          <w:rtl/>
          <w:lang w:bidi="ar-IQ"/>
        </w:rPr>
      </w:pPr>
    </w:p>
    <w:p w:rsidR="007E2987" w:rsidRPr="007E2987" w:rsidRDefault="007E2987" w:rsidP="007E2987">
      <w:pPr>
        <w:rPr>
          <w:rtl/>
          <w:lang w:bidi="ar-IQ"/>
        </w:rPr>
      </w:pPr>
    </w:p>
    <w:p w:rsidR="007E2987" w:rsidRDefault="007E2987" w:rsidP="007E2987">
      <w:pPr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7E2987" w:rsidRDefault="007E2987" w:rsidP="007E2987">
      <w:pPr>
        <w:tabs>
          <w:tab w:val="left" w:pos="5801"/>
        </w:tabs>
        <w:rPr>
          <w:rFonts w:hint="cs"/>
          <w:rtl/>
          <w:lang w:bidi="ar-IQ"/>
        </w:rPr>
      </w:pPr>
    </w:p>
    <w:p w:rsidR="007E2987" w:rsidRDefault="007E2987" w:rsidP="007E2987">
      <w:pPr>
        <w:tabs>
          <w:tab w:val="left" w:pos="5801"/>
        </w:tabs>
        <w:rPr>
          <w:rFonts w:hint="cs"/>
          <w:rtl/>
          <w:lang w:bidi="ar-IQ"/>
        </w:rPr>
      </w:pPr>
    </w:p>
    <w:p w:rsidR="007E2987" w:rsidRDefault="00DA3B1F" w:rsidP="00DA3B1F">
      <w:pPr>
        <w:tabs>
          <w:tab w:val="right" w:pos="8306"/>
        </w:tabs>
        <w:bidi w:val="0"/>
        <w:rPr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A9382A" wp14:editId="64DC7F7E">
            <wp:simplePos x="0" y="0"/>
            <wp:positionH relativeFrom="column">
              <wp:posOffset>4543425</wp:posOffset>
            </wp:positionH>
            <wp:positionV relativeFrom="paragraph">
              <wp:posOffset>-228600</wp:posOffset>
            </wp:positionV>
            <wp:extent cx="1276350" cy="1419225"/>
            <wp:effectExtent l="0" t="0" r="0" b="9525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987">
        <w:rPr>
          <w:lang w:bidi="ar-IQ"/>
        </w:rPr>
        <w:t>the biography</w:t>
      </w:r>
      <w:r>
        <w:rPr>
          <w:lang w:bidi="ar-IQ"/>
        </w:rPr>
        <w:tab/>
      </w:r>
    </w:p>
    <w:p w:rsidR="007E2987" w:rsidRDefault="007E2987" w:rsidP="007E2987">
      <w:pPr>
        <w:tabs>
          <w:tab w:val="left" w:pos="5801"/>
        </w:tabs>
        <w:rPr>
          <w:rFonts w:hint="cs"/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data</w:t>
      </w: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Name: </w:t>
      </w:r>
      <w:proofErr w:type="spellStart"/>
      <w:r>
        <w:rPr>
          <w:lang w:bidi="ar-IQ"/>
        </w:rPr>
        <w:t>Alaa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Saeed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Harith</w:t>
      </w:r>
      <w:proofErr w:type="spellEnd"/>
      <w:r>
        <w:rPr>
          <w:lang w:bidi="ar-IQ"/>
        </w:rPr>
        <w:t xml:space="preserve"> Hassan</w:t>
      </w:r>
    </w:p>
    <w:p w:rsidR="007E2987" w:rsidRDefault="007E2987" w:rsidP="007E2987">
      <w:pPr>
        <w:tabs>
          <w:tab w:val="left" w:pos="1481"/>
        </w:tabs>
        <w:bidi w:val="0"/>
        <w:rPr>
          <w:rtl/>
          <w:lang w:bidi="ar-IQ"/>
        </w:rPr>
      </w:pPr>
      <w:r>
        <w:rPr>
          <w:rtl/>
          <w:lang w:bidi="ar-IQ"/>
        </w:rPr>
        <w:tab/>
      </w: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Scientific title: Teacher Doctor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Work location: </w:t>
      </w:r>
      <w:proofErr w:type="spellStart"/>
      <w:r>
        <w:rPr>
          <w:lang w:bidi="ar-IQ"/>
        </w:rPr>
        <w:t>Diyala</w:t>
      </w:r>
      <w:proofErr w:type="spellEnd"/>
      <w:r>
        <w:rPr>
          <w:lang w:bidi="ar-IQ"/>
        </w:rPr>
        <w:t xml:space="preserve"> University / College of Education for Human Sciences  Department of Educational and Psychological Sciences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General specialty: Educational and psychological sciences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Specific specialty: Psychological counseling and educational guidance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Email: lasyd358@gmail.com Mobile 07716691698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Qualifications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He obtained a bachelor’s degree from Al-</w:t>
      </w:r>
      <w:proofErr w:type="spellStart"/>
      <w:r>
        <w:rPr>
          <w:lang w:bidi="ar-IQ"/>
        </w:rPr>
        <w:t>Mustansiriya</w:t>
      </w:r>
      <w:proofErr w:type="spellEnd"/>
      <w:r>
        <w:rPr>
          <w:lang w:bidi="ar-IQ"/>
        </w:rPr>
        <w:t xml:space="preserve"> University, Department of Educational and Psychological Sciences, in the year 2010</w:t>
      </w:r>
      <w:r>
        <w:rPr>
          <w:rFonts w:cs="Arial"/>
          <w:rtl/>
          <w:lang w:bidi="ar-IQ"/>
        </w:rPr>
        <w:t>.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He obtained a master's degree from the University of </w:t>
      </w:r>
      <w:proofErr w:type="spellStart"/>
      <w:r>
        <w:rPr>
          <w:lang w:bidi="ar-IQ"/>
        </w:rPr>
        <w:t>Diyala</w:t>
      </w:r>
      <w:proofErr w:type="spellEnd"/>
      <w:r>
        <w:rPr>
          <w:lang w:bidi="ar-IQ"/>
        </w:rPr>
        <w:t>, College of Education for Humanities, Department of Educational and Psychological Sciences  in 2014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He obtained a doctorate from the University of </w:t>
      </w:r>
      <w:proofErr w:type="spellStart"/>
      <w:r>
        <w:rPr>
          <w:lang w:bidi="ar-IQ"/>
        </w:rPr>
        <w:t>Diyala</w:t>
      </w:r>
      <w:proofErr w:type="spellEnd"/>
      <w:r>
        <w:rPr>
          <w:lang w:bidi="ar-IQ"/>
        </w:rPr>
        <w:t>, College of Education for Humanities, Department of Educational and Psychological Sciences, specializing in psychological counseling and educational guidance, in 2019</w:t>
      </w:r>
      <w:r>
        <w:rPr>
          <w:rFonts w:cs="Arial"/>
          <w:rtl/>
          <w:lang w:bidi="ar-IQ"/>
        </w:rPr>
        <w:t>.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Computer proficiency certificate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  <w:bookmarkStart w:id="0" w:name="_GoBack"/>
    </w:p>
    <w:bookmarkEnd w:id="0"/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  <w:r>
        <w:rPr>
          <w:lang w:bidi="ar-IQ"/>
        </w:rPr>
        <w:t>TOEFL certificate in the English language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Teaching methods course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Scientific expertise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Lecturer at </w:t>
      </w:r>
      <w:proofErr w:type="spellStart"/>
      <w:r>
        <w:rPr>
          <w:lang w:bidi="ar-IQ"/>
        </w:rPr>
        <w:t>Diyala</w:t>
      </w:r>
      <w:proofErr w:type="spellEnd"/>
      <w:r>
        <w:rPr>
          <w:lang w:bidi="ar-IQ"/>
        </w:rPr>
        <w:t xml:space="preserve"> University, College of Education for Human Sciences, from 2016 to 2018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Ministerial contract from 2018 to 20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Current position: Teaching in the Department of Educational and Psychological Sciences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School subjects in primary studies, educational guidance, personality psychology, psychological sociology, developmental psychology</w:t>
      </w:r>
      <w:r>
        <w:rPr>
          <w:rFonts w:cs="Arial"/>
          <w:rtl/>
          <w:lang w:bidi="ar-IQ"/>
        </w:rPr>
        <w:t>.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Published research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impact of a counseling program on developing crisis management among middle school students, 2013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Measuring the level of suicidal ideation among middle school students 2018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effect of the thought stopping method on reducing suicidal ideation among middle school students 2018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Psychological despair and its relationship to suicidal ideation among </w:t>
      </w:r>
      <w:proofErr w:type="spellStart"/>
      <w:r>
        <w:rPr>
          <w:lang w:bidi="ar-IQ"/>
        </w:rPr>
        <w:t>Diyala</w:t>
      </w:r>
      <w:proofErr w:type="spellEnd"/>
      <w:r>
        <w:rPr>
          <w:lang w:bidi="ar-IQ"/>
        </w:rPr>
        <w:t xml:space="preserve"> University students 2023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  <w:r>
        <w:rPr>
          <w:lang w:bidi="ar-IQ"/>
        </w:rPr>
        <w:t>Conferences and seminars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More than 11 participations as a lecturer, as well as participation in many seminars as an attendee, as well as participation in many volunteer work within the university, and participation in many scientific discussions for bachelor’s students</w:t>
      </w:r>
      <w:r>
        <w:rPr>
          <w:rFonts w:cs="Arial"/>
          <w:rtl/>
          <w:lang w:bidi="ar-IQ"/>
        </w:rPr>
        <w:t>.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Also a member of the guidance unit in the College of Education for Humanities from 2020 to 2023</w:t>
      </w:r>
      <w:r>
        <w:rPr>
          <w:rFonts w:cs="Arial"/>
          <w:rtl/>
          <w:lang w:bidi="ar-IQ"/>
        </w:rPr>
        <w:t>.</w:t>
      </w:r>
    </w:p>
    <w:p w:rsid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</w:p>
    <w:p w:rsidR="007E2987" w:rsidRDefault="007E2987" w:rsidP="007E2987">
      <w:pPr>
        <w:tabs>
          <w:tab w:val="left" w:pos="5801"/>
        </w:tabs>
        <w:bidi w:val="0"/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Thank you books</w:t>
      </w:r>
    </w:p>
    <w:p w:rsidR="007E2987" w:rsidRDefault="007E2987" w:rsidP="007E2987">
      <w:pPr>
        <w:tabs>
          <w:tab w:val="left" w:pos="5801"/>
        </w:tabs>
        <w:bidi w:val="0"/>
        <w:rPr>
          <w:rFonts w:hint="cs"/>
          <w:rtl/>
          <w:lang w:bidi="ar-IQ"/>
        </w:rPr>
      </w:pPr>
    </w:p>
    <w:p w:rsidR="008816F9" w:rsidRPr="007E2987" w:rsidRDefault="007E2987" w:rsidP="007E2987">
      <w:pPr>
        <w:tabs>
          <w:tab w:val="left" w:pos="5801"/>
        </w:tabs>
        <w:bidi w:val="0"/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Thanks to Administrative Order No. (7743) dated 7|6|  2032</w:t>
      </w:r>
    </w:p>
    <w:sectPr w:rsidR="008816F9" w:rsidRPr="007E2987" w:rsidSect="00A41C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B7" w:rsidRDefault="00DF20B7" w:rsidP="009E05DE">
      <w:pPr>
        <w:spacing w:after="0" w:line="240" w:lineRule="auto"/>
      </w:pPr>
      <w:r>
        <w:separator/>
      </w:r>
    </w:p>
  </w:endnote>
  <w:endnote w:type="continuationSeparator" w:id="0">
    <w:p w:rsidR="00DF20B7" w:rsidRDefault="00DF20B7" w:rsidP="009E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B7" w:rsidRDefault="00DF20B7" w:rsidP="009E05DE">
      <w:pPr>
        <w:spacing w:after="0" w:line="240" w:lineRule="auto"/>
      </w:pPr>
      <w:r>
        <w:separator/>
      </w:r>
    </w:p>
  </w:footnote>
  <w:footnote w:type="continuationSeparator" w:id="0">
    <w:p w:rsidR="00DF20B7" w:rsidRDefault="00DF20B7" w:rsidP="009E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1C45"/>
    <w:multiLevelType w:val="hybridMultilevel"/>
    <w:tmpl w:val="216E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3736"/>
    <w:multiLevelType w:val="hybridMultilevel"/>
    <w:tmpl w:val="ABFE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648A"/>
    <w:multiLevelType w:val="hybridMultilevel"/>
    <w:tmpl w:val="4CFAA7BA"/>
    <w:lvl w:ilvl="0" w:tplc="4DD68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AC"/>
    <w:rsid w:val="001355CE"/>
    <w:rsid w:val="00382D4B"/>
    <w:rsid w:val="00570052"/>
    <w:rsid w:val="0072249F"/>
    <w:rsid w:val="007E2987"/>
    <w:rsid w:val="008816F9"/>
    <w:rsid w:val="008B5D3F"/>
    <w:rsid w:val="009272BA"/>
    <w:rsid w:val="009E05DE"/>
    <w:rsid w:val="00A41CAE"/>
    <w:rsid w:val="00DA3B1F"/>
    <w:rsid w:val="00DE2DAC"/>
    <w:rsid w:val="00DF20B7"/>
    <w:rsid w:val="00E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05DE"/>
  </w:style>
  <w:style w:type="paragraph" w:styleId="a4">
    <w:name w:val="footer"/>
    <w:basedOn w:val="a"/>
    <w:link w:val="Char0"/>
    <w:uiPriority w:val="99"/>
    <w:unhideWhenUsed/>
    <w:rsid w:val="009E0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05DE"/>
  </w:style>
  <w:style w:type="paragraph" w:styleId="a5">
    <w:name w:val="Balloon Text"/>
    <w:basedOn w:val="a"/>
    <w:link w:val="Char1"/>
    <w:uiPriority w:val="99"/>
    <w:semiHidden/>
    <w:unhideWhenUsed/>
    <w:rsid w:val="009E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E05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05DE"/>
  </w:style>
  <w:style w:type="paragraph" w:styleId="a4">
    <w:name w:val="footer"/>
    <w:basedOn w:val="a"/>
    <w:link w:val="Char0"/>
    <w:uiPriority w:val="99"/>
    <w:unhideWhenUsed/>
    <w:rsid w:val="009E0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05DE"/>
  </w:style>
  <w:style w:type="paragraph" w:styleId="a5">
    <w:name w:val="Balloon Text"/>
    <w:basedOn w:val="a"/>
    <w:link w:val="Char1"/>
    <w:uiPriority w:val="99"/>
    <w:semiHidden/>
    <w:unhideWhenUsed/>
    <w:rsid w:val="009E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E05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2023-09-17T16:31:00Z</dcterms:created>
  <dcterms:modified xsi:type="dcterms:W3CDTF">2023-09-18T11:00:00Z</dcterms:modified>
</cp:coreProperties>
</file>