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line="348" w:lineRule="auto"/>
        <w:jc w:val="center"/>
      </w:pPr>
      <w:r>
        <w:rPr>
          <w:rFonts w:ascii="Arial" w:hAnsi="Arial" w:eastAsia="Arial"/>
          <w:b/>
          <w:sz w:val="32"/>
        </w:rPr>
        <w:t>وزارة التعليم العالي والبحث العلمي</w:t>
      </w:r>
    </w:p>
    <w:p>
      <w:pPr>
        <w:spacing w:after="120" w:line="348" w:lineRule="auto"/>
        <w:jc w:val="center"/>
      </w:pPr>
      <w:r>
        <w:rPr>
          <w:rFonts w:ascii="Arial" w:hAnsi="Arial" w:eastAsia="Arial"/>
          <w:b/>
          <w:sz w:val="32"/>
        </w:rPr>
        <w:t>محاضرات في مادة علم النفس الشخصية</w:t>
      </w:r>
    </w:p>
    <w:p>
      <w:pPr>
        <w:spacing w:after="120" w:line="348" w:lineRule="auto"/>
        <w:jc w:val="center"/>
      </w:pPr>
      <w:r>
        <w:rPr>
          <w:rFonts w:ascii="Arial" w:hAnsi="Arial" w:eastAsia="Arial"/>
          <w:b/>
          <w:sz w:val="30"/>
        </w:rPr>
        <w:t>المرحلة الثالثة – قسم العلوم التربوية والنفسية</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sz w:val="32"/>
        </w:rPr>
        <w:t>تقرير بعنوان</w:t>
      </w:r>
    </w:p>
    <w:p>
      <w:pPr>
        <w:spacing w:after="120" w:line="348" w:lineRule="auto"/>
        <w:jc w:val="center"/>
      </w:pPr>
      <w:r>
        <w:rPr>
          <w:rFonts w:ascii="Arial" w:hAnsi="Arial" w:eastAsia="Arial"/>
          <w:b/>
          <w:sz w:val="40"/>
        </w:rPr>
        <w:t>النظرية السلوكية في علم نفس الشخصية</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sz w:val="30"/>
        </w:rPr>
        <w:t>يقدمها</w:t>
      </w:r>
    </w:p>
    <w:p>
      <w:pPr>
        <w:spacing w:after="120" w:line="348" w:lineRule="auto"/>
        <w:jc w:val="center"/>
      </w:pPr>
      <w:r>
        <w:rPr>
          <w:rFonts w:ascii="Arial" w:hAnsi="Arial" w:eastAsia="Arial"/>
          <w:b/>
          <w:sz w:val="32"/>
        </w:rPr>
        <w:t>أ. م. د. علاء سعيد حارث</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val="0"/>
          <w:sz w:val="28"/>
        </w:rPr>
        <w:t>المرحلة: الثالثة</w:t>
      </w:r>
    </w:p>
    <w:p>
      <w:pPr>
        <w:spacing w:after="120" w:line="348" w:lineRule="auto"/>
        <w:jc w:val="center"/>
      </w:pPr>
      <w:r>
        <w:rPr>
          <w:rFonts w:ascii="Arial" w:hAnsi="Arial" w:eastAsia="Arial"/>
          <w:b w:val="0"/>
          <w:sz w:val="28"/>
        </w:rPr>
        <w:t>القسم: العلوم التربوية والنفسية</w:t>
      </w:r>
    </w:p>
    <w:p>
      <w:pPr>
        <w:spacing w:after="120" w:line="348" w:lineRule="auto"/>
        <w:jc w:val="center"/>
      </w:pPr>
      <w:r>
        <w:rPr>
          <w:rFonts w:ascii="Arial" w:hAnsi="Arial" w:eastAsia="Arial"/>
          <w:b w:val="0"/>
          <w:sz w:val="28"/>
        </w:rPr>
        <w:t>العام الدراسي: 2025–2026</w:t>
      </w:r>
    </w:p>
    <w:p>
      <w:r>
        <w:br w:type="page"/>
      </w:r>
    </w:p>
    <w:p>
      <w:pPr>
        <w:spacing w:after="120" w:line="348" w:lineRule="auto"/>
        <w:jc w:val="right"/>
      </w:pPr>
      <w:r>
        <w:rPr>
          <w:rFonts w:ascii="Arial" w:hAnsi="Arial" w:eastAsia="Arial"/>
          <w:b/>
          <w:sz w:val="32"/>
        </w:rPr>
        <w:t>المقدمة</w:t>
      </w:r>
    </w:p>
    <w:p>
      <w:pPr>
        <w:spacing w:after="120" w:line="348" w:lineRule="auto"/>
        <w:jc w:val="both"/>
      </w:pPr>
      <w:r>
        <w:rPr>
          <w:rFonts w:ascii="Arial" w:hAnsi="Arial" w:eastAsia="Arial"/>
          <w:b w:val="0"/>
          <w:sz w:val="28"/>
        </w:rPr>
        <w:t>تُعد النظرية السلوكية من الاتجاهات المهمة في علم النفس، وقد كان لها أثر واضح في دراسة الشخصية والسلوك الإنساني. وظهرت المدرسة السلوكية كرد فعل على بعض الاتجاهات التي ركزت على الخبرة الداخلية والعمليات اللاشعورية، إذ اهتم السلوكيون بدراسة السلوك القابل للملاحظة والقياس، والعوامل البيئية التي تؤثر في تكوينه.</w:t>
      </w:r>
    </w:p>
    <w:p>
      <w:pPr>
        <w:spacing w:after="120" w:line="348" w:lineRule="auto"/>
        <w:jc w:val="both"/>
      </w:pPr>
      <w:r>
        <w:rPr>
          <w:rFonts w:ascii="Arial" w:hAnsi="Arial" w:eastAsia="Arial"/>
          <w:b w:val="0"/>
          <w:sz w:val="28"/>
        </w:rPr>
        <w:t>وترى النظرية السلوكية أن كثيراً من أنماط السلوك التي يظهرها الإنسان يتم تعلمها من خلال التفاعل مع البيئة، وأن التعلم يحدث نتيجة الارتباط بين المثيرات والاستجابات، أو نتيجة النتائج التي تترتب على السلوك من تعزيز أو عقاب. ومن هذا المنطلق يمكن فهم الشخصية بوصفها مجموعة من أنماط السلوك المتعلمة التي تتأثر بالبيئة والخبرات.</w:t>
      </w:r>
    </w:p>
    <w:p>
      <w:pPr>
        <w:spacing w:after="120" w:line="348" w:lineRule="auto"/>
        <w:jc w:val="right"/>
      </w:pPr>
      <w:r>
        <w:rPr>
          <w:rFonts w:ascii="Arial" w:hAnsi="Arial" w:eastAsia="Arial"/>
          <w:b/>
          <w:sz w:val="32"/>
        </w:rPr>
        <w:t>أولاً: نشأة النظرية السلوكية</w:t>
      </w:r>
    </w:p>
    <w:p>
      <w:pPr>
        <w:spacing w:after="120" w:line="348" w:lineRule="auto"/>
        <w:jc w:val="both"/>
      </w:pPr>
      <w:r>
        <w:rPr>
          <w:rFonts w:ascii="Arial" w:hAnsi="Arial" w:eastAsia="Arial"/>
          <w:b w:val="0"/>
          <w:sz w:val="28"/>
        </w:rPr>
        <w:t>ارتبط ظهور السلوكية بصورة خاصة بالعالم الأمريكي جون واطسون، الذي دعا إلى جعل علم النفس علماً موضوعياً يركز على السلوك الظاهر القابل للملاحظة. وقد تأثر واطسون بأعمال علماء سابقين درسوا التعلم والارتباط بين المثير والاستجابة.</w:t>
      </w:r>
    </w:p>
    <w:p>
      <w:pPr>
        <w:spacing w:after="120" w:line="348" w:lineRule="auto"/>
        <w:jc w:val="both"/>
      </w:pPr>
      <w:r>
        <w:rPr>
          <w:rFonts w:ascii="Arial" w:hAnsi="Arial" w:eastAsia="Arial"/>
          <w:b w:val="0"/>
          <w:sz w:val="28"/>
        </w:rPr>
        <w:t>ثم تطورت المدرسة السلوكية من خلال إسهامات علماء مثل إيفان بافلوف، وإدوارد ثورندايك، وبورهوس فريدريك سكينر، حيث قدم كل منهم أفكاراً وتجارب ساعدت على فهم آليات التعلم وتكوين السلوك.</w:t>
      </w:r>
    </w:p>
    <w:p>
      <w:pPr>
        <w:spacing w:after="120" w:line="348" w:lineRule="auto"/>
        <w:jc w:val="right"/>
      </w:pPr>
      <w:r>
        <w:rPr>
          <w:rFonts w:ascii="Arial" w:hAnsi="Arial" w:eastAsia="Arial"/>
          <w:b/>
          <w:sz w:val="32"/>
        </w:rPr>
        <w:t>ثانياً: مفهوم الشخصية في النظرية السلوكية</w:t>
      </w:r>
    </w:p>
    <w:p>
      <w:pPr>
        <w:spacing w:after="120" w:line="348" w:lineRule="auto"/>
        <w:jc w:val="both"/>
      </w:pPr>
      <w:r>
        <w:rPr>
          <w:rFonts w:ascii="Arial" w:hAnsi="Arial" w:eastAsia="Arial"/>
          <w:b w:val="0"/>
          <w:sz w:val="28"/>
        </w:rPr>
        <w:t>لا تنظر النظرية السلوكية إلى الشخصية على أنها مجموعة ثابتة من السمات الداخلية، بل تركز على أنماط السلوك التي يكتسبها الفرد من خلال التعلم والتفاعل مع البيئة.</w:t>
      </w:r>
    </w:p>
    <w:p>
      <w:pPr>
        <w:spacing w:after="120" w:line="348" w:lineRule="auto"/>
        <w:jc w:val="both"/>
      </w:pPr>
      <w:r>
        <w:rPr>
          <w:rFonts w:ascii="Arial" w:hAnsi="Arial" w:eastAsia="Arial"/>
          <w:b w:val="0"/>
          <w:sz w:val="28"/>
        </w:rPr>
        <w:t>وبناءً على ذلك، فإن شخصية الفرد تتكون من مجموعة من الاستجابات والعادات السلوكية التي تتكرر نتيجة الظروف البيئية. ويمكن تعديل هذه الأنماط إذا تغيرت البيئة أو تغيرت أساليب التعزيز والعقاب والتعلم.</w:t>
      </w:r>
    </w:p>
    <w:p>
      <w:pPr>
        <w:spacing w:after="120" w:line="348" w:lineRule="auto"/>
        <w:jc w:val="right"/>
      </w:pPr>
      <w:r>
        <w:rPr>
          <w:rFonts w:ascii="Arial" w:hAnsi="Arial" w:eastAsia="Arial"/>
          <w:b/>
          <w:sz w:val="32"/>
        </w:rPr>
        <w:t>ثالثاً: الاشتراط الكلاسيكي عند بافلوف</w:t>
      </w:r>
    </w:p>
    <w:p>
      <w:pPr>
        <w:spacing w:after="120" w:line="348" w:lineRule="auto"/>
        <w:jc w:val="both"/>
      </w:pPr>
      <w:r>
        <w:rPr>
          <w:rFonts w:ascii="Arial" w:hAnsi="Arial" w:eastAsia="Arial"/>
          <w:b w:val="0"/>
          <w:sz w:val="28"/>
        </w:rPr>
        <w:t>يُعد إيفان بافلوف من العلماء الذين كان لهم تأثير كبير في تطور السلوكية. ومن خلال تجاربه على الكلاب، أوضح أن الكائن الحي يمكن أن يتعلم استجابة جديدة عندما يقترن مثير محايد بمثير طبيعي يثير الاستجابة.</w:t>
      </w:r>
    </w:p>
    <w:p>
      <w:pPr>
        <w:spacing w:after="120" w:line="348" w:lineRule="auto"/>
        <w:jc w:val="both"/>
      </w:pPr>
      <w:r>
        <w:rPr>
          <w:rFonts w:ascii="Arial" w:hAnsi="Arial" w:eastAsia="Arial"/>
          <w:b w:val="0"/>
          <w:sz w:val="28"/>
        </w:rPr>
        <w:t>ويُعرف هذا النوع من التعلم بالاشتراط الكلاسيكي. ويمكن تطبيق فكرته على السلوك الإنساني، إذ قد يتعلم الفرد مشاعر أو استجابات معينة نتيجة ارتباط مواقف أو مثيرات بخبرات سابقة.</w:t>
      </w:r>
    </w:p>
    <w:p>
      <w:pPr>
        <w:spacing w:after="120" w:line="348" w:lineRule="auto"/>
        <w:jc w:val="right"/>
      </w:pPr>
      <w:r>
        <w:rPr>
          <w:rFonts w:ascii="Arial" w:hAnsi="Arial" w:eastAsia="Arial"/>
          <w:b/>
          <w:sz w:val="32"/>
        </w:rPr>
        <w:t>رابعاً: قانون الأثر عند ثورندايك</w:t>
      </w:r>
    </w:p>
    <w:p>
      <w:pPr>
        <w:spacing w:after="120" w:line="348" w:lineRule="auto"/>
        <w:jc w:val="both"/>
      </w:pPr>
      <w:r>
        <w:rPr>
          <w:rFonts w:ascii="Arial" w:hAnsi="Arial" w:eastAsia="Arial"/>
          <w:b w:val="0"/>
          <w:sz w:val="28"/>
        </w:rPr>
        <w:t>قدم إدوارد ثورندايك مفهوم قانون الأثر، الذي يشير بصورة عامة إلى أن السلوك الذي تعقبه نتائج مرضية يميل إلى التكرار، بينما السلوك الذي تعقبه نتائج غير مرضية تقل احتمالية تكراره.</w:t>
      </w:r>
    </w:p>
    <w:p>
      <w:pPr>
        <w:spacing w:after="120" w:line="348" w:lineRule="auto"/>
        <w:jc w:val="both"/>
      </w:pPr>
      <w:r>
        <w:rPr>
          <w:rFonts w:ascii="Arial" w:hAnsi="Arial" w:eastAsia="Arial"/>
          <w:b w:val="0"/>
          <w:sz w:val="28"/>
        </w:rPr>
        <w:t>وقد أسهم هذا المبدأ في تطوير فهم عملية التعلم، وأصبح من الأسس التي استفاد منها الاتجاه السلوكي في تفسير اكتساب العادات والسلوكيات.</w:t>
      </w:r>
    </w:p>
    <w:p>
      <w:pPr>
        <w:spacing w:after="120" w:line="348" w:lineRule="auto"/>
        <w:jc w:val="right"/>
      </w:pPr>
      <w:r>
        <w:rPr>
          <w:rFonts w:ascii="Arial" w:hAnsi="Arial" w:eastAsia="Arial"/>
          <w:b/>
          <w:sz w:val="32"/>
        </w:rPr>
        <w:t>خامساً: الاشتراط الإجرائي عند سكينر</w:t>
      </w:r>
    </w:p>
    <w:p>
      <w:pPr>
        <w:spacing w:after="120" w:line="348" w:lineRule="auto"/>
        <w:jc w:val="both"/>
      </w:pPr>
      <w:r>
        <w:rPr>
          <w:rFonts w:ascii="Arial" w:hAnsi="Arial" w:eastAsia="Arial"/>
          <w:b w:val="0"/>
          <w:sz w:val="28"/>
        </w:rPr>
        <w:t>طور بورهوس فريدريك سكينر مفهوم الاشتراط الإجرائي، وركز على أثر نتائج السلوك في احتمالية تكراره. فإذا أدى السلوك إلى نتيجة مرغوبة، فإن احتمالية ظهوره مرة أخرى تزداد، بينما قد يقل السلوك عندما تؤدي نتائجه إلى فقدان التعزيز أو إلى نتائج غير مرغوبة.</w:t>
      </w:r>
    </w:p>
    <w:p>
      <w:pPr>
        <w:spacing w:after="120" w:line="348" w:lineRule="auto"/>
        <w:jc w:val="both"/>
      </w:pPr>
      <w:r>
        <w:rPr>
          <w:rFonts w:ascii="Arial" w:hAnsi="Arial" w:eastAsia="Arial"/>
          <w:b w:val="0"/>
          <w:sz w:val="28"/>
        </w:rPr>
        <w:t>ويُعد التعزيز من المفاهيم الأساسية في هذا الاتجاه، وينقسم بصورة عامة إلى تعزيز إيجابي وتعزيز سلبي. ويهدف كلاهما إلى زيادة احتمال تكرار السلوك المستهدف، مع اختلاف طريقة حدوث التعزيز.</w:t>
      </w:r>
    </w:p>
    <w:p>
      <w:pPr>
        <w:spacing w:after="120" w:line="348" w:lineRule="auto"/>
        <w:jc w:val="right"/>
      </w:pPr>
      <w:r>
        <w:rPr>
          <w:rFonts w:ascii="Arial" w:hAnsi="Arial" w:eastAsia="Arial"/>
          <w:b/>
          <w:sz w:val="32"/>
        </w:rPr>
        <w:t>سادساً: التعزيز والعقاب</w:t>
      </w:r>
    </w:p>
    <w:p>
      <w:pPr>
        <w:spacing w:after="120" w:line="348" w:lineRule="auto"/>
        <w:jc w:val="both"/>
      </w:pPr>
      <w:r>
        <w:rPr>
          <w:rFonts w:ascii="Arial" w:hAnsi="Arial" w:eastAsia="Arial"/>
          <w:b w:val="0"/>
          <w:sz w:val="28"/>
        </w:rPr>
        <w:t>التعزيز هو إجراء يؤدي إلى زيادة احتمال تكرار السلوك. وقد يكون التعزيز إيجابياً من خلال تقديم شيء مرغوب بعد السلوك، أو سلبياً من خلال إزالة شيء غير مرغوب بعد حدوث السلوك.</w:t>
      </w:r>
    </w:p>
    <w:p>
      <w:pPr>
        <w:spacing w:after="120" w:line="348" w:lineRule="auto"/>
        <w:jc w:val="both"/>
      </w:pPr>
      <w:r>
        <w:rPr>
          <w:rFonts w:ascii="Arial" w:hAnsi="Arial" w:eastAsia="Arial"/>
          <w:b w:val="0"/>
          <w:sz w:val="28"/>
        </w:rPr>
        <w:t>أما العقاب فيهدف إلى تقليل احتمال تكرار سلوك معين، وقد يتم من خلال تقديم نتيجة غير مرغوبة أو إزالة شيء مرغوب. وقد أكدت التطبيقات السلوكية أهمية استخدام التعزيز بصورة منظمة في تعديل السلوك والتعلم.</w:t>
      </w:r>
    </w:p>
    <w:p>
      <w:pPr>
        <w:spacing w:after="120" w:line="348" w:lineRule="auto"/>
        <w:jc w:val="right"/>
      </w:pPr>
      <w:r>
        <w:rPr>
          <w:rFonts w:ascii="Arial" w:hAnsi="Arial" w:eastAsia="Arial"/>
          <w:b/>
          <w:sz w:val="32"/>
        </w:rPr>
        <w:t>سابعاً: دور البيئة في تكوين الشخصية</w:t>
      </w:r>
    </w:p>
    <w:p>
      <w:pPr>
        <w:spacing w:after="120" w:line="348" w:lineRule="auto"/>
        <w:jc w:val="both"/>
      </w:pPr>
      <w:r>
        <w:rPr>
          <w:rFonts w:ascii="Arial" w:hAnsi="Arial" w:eastAsia="Arial"/>
          <w:b w:val="0"/>
          <w:sz w:val="28"/>
        </w:rPr>
        <w:t>تولي النظرية السلوكية أهمية كبيرة للبيئة في تشكيل الشخصية. فالأسرة والمدرسة والأصدقاء والمجتمع تقدم باستمرار مثيرات وتعزيزات ونتائج تؤثر في سلوك الفرد.</w:t>
      </w:r>
    </w:p>
    <w:p>
      <w:pPr>
        <w:spacing w:after="120" w:line="348" w:lineRule="auto"/>
        <w:jc w:val="both"/>
      </w:pPr>
      <w:r>
        <w:rPr>
          <w:rFonts w:ascii="Arial" w:hAnsi="Arial" w:eastAsia="Arial"/>
          <w:b w:val="0"/>
          <w:sz w:val="28"/>
        </w:rPr>
        <w:t>فإذا كان سلوك معين يحصل على التعزيز بصورة متكررة، فمن المحتمل أن يزداد ظهوره، بينما قد يضعف السلوك الذي لا يحصل على تعزيز أو يتعرض لنتائج غير مرغوبة. ولهذا يمكن أن تختلف أنماط الشخصية والسلوك من شخص إلى آخر تبعاً لاختلاف الخبرات والظروف البيئية.</w:t>
      </w:r>
    </w:p>
    <w:p>
      <w:pPr>
        <w:spacing w:after="120" w:line="348" w:lineRule="auto"/>
        <w:jc w:val="right"/>
      </w:pPr>
      <w:r>
        <w:rPr>
          <w:rFonts w:ascii="Arial" w:hAnsi="Arial" w:eastAsia="Arial"/>
          <w:b/>
          <w:sz w:val="32"/>
        </w:rPr>
        <w:t>ثامناً: أهمية النظرية السلوكية في دراسة الشخصية</w:t>
      </w:r>
    </w:p>
    <w:p>
      <w:pPr>
        <w:spacing w:after="120" w:line="348" w:lineRule="auto"/>
        <w:jc w:val="both"/>
      </w:pPr>
      <w:r>
        <w:rPr>
          <w:rFonts w:ascii="Arial" w:hAnsi="Arial" w:eastAsia="Arial"/>
          <w:b w:val="0"/>
          <w:sz w:val="28"/>
        </w:rPr>
        <w:t>أسهمت النظرية السلوكية في جعل دراسة السلوك أكثر ارتباطاً بالملاحظة والقياس والتجريب. كما قدمت مفاهيم واضحة يمكن استخدامها في فهم التعلم وتعديل السلوك، مثل التعزيز والعقاب والاشتراط.</w:t>
      </w:r>
    </w:p>
    <w:p>
      <w:pPr>
        <w:spacing w:after="120" w:line="348" w:lineRule="auto"/>
        <w:jc w:val="both"/>
      </w:pPr>
      <w:r>
        <w:rPr>
          <w:rFonts w:ascii="Arial" w:hAnsi="Arial" w:eastAsia="Arial"/>
          <w:b w:val="0"/>
          <w:sz w:val="28"/>
        </w:rPr>
        <w:t>وقد استفادت التربية والإرشاد النفسي والعلاج السلوكي من المبادئ السلوكية في التعامل مع عدد كبير من المشكلات السلوكية والتعليمية، وفي تصميم برامج لتغيير العادات وتنمية السلوكيات المرغوبة.</w:t>
      </w:r>
    </w:p>
    <w:p>
      <w:pPr>
        <w:spacing w:after="120" w:line="348" w:lineRule="auto"/>
        <w:jc w:val="right"/>
      </w:pPr>
      <w:r>
        <w:rPr>
          <w:rFonts w:ascii="Arial" w:hAnsi="Arial" w:eastAsia="Arial"/>
          <w:b/>
          <w:sz w:val="32"/>
        </w:rPr>
        <w:t>تاسعاً: نقد النظرية السلوكية</w:t>
      </w:r>
    </w:p>
    <w:p>
      <w:pPr>
        <w:spacing w:after="120" w:line="348" w:lineRule="auto"/>
        <w:jc w:val="both"/>
      </w:pPr>
      <w:r>
        <w:rPr>
          <w:rFonts w:ascii="Arial" w:hAnsi="Arial" w:eastAsia="Arial"/>
          <w:b w:val="0"/>
          <w:sz w:val="28"/>
        </w:rPr>
        <w:t>على الرغم من أهمية النظرية السلوكية، فقد تعرضت لعدد من الانتقادات. ومن أبرزها أنها ركزت بصورة كبيرة على السلوك الظاهر والعوامل البيئية، ولم تعطِ في بداياتها اهتماماً كافياً للعمليات العقلية مثل التفكير والإدراك والذاكرة والانفعالات.</w:t>
      </w:r>
    </w:p>
    <w:p>
      <w:pPr>
        <w:spacing w:after="120" w:line="348" w:lineRule="auto"/>
        <w:jc w:val="both"/>
      </w:pPr>
      <w:r>
        <w:rPr>
          <w:rFonts w:ascii="Arial" w:hAnsi="Arial" w:eastAsia="Arial"/>
          <w:b w:val="0"/>
          <w:sz w:val="28"/>
        </w:rPr>
        <w:t>كما رأى بعض الباحثين أن تفسير الشخصية من خلال التعلم والبيئة وحدهما قد يكون غير كافٍ لفهم جميع جوانب الإنسان، لأن السلوك يتأثر أيضاً بعوامل بيولوجية ومعرفية واجتماعية معقدة. ومع ذلك، فقد تطورت الاتجاهات السلوكية لاحقاً وظهرت اتجاهات معرفية سلوكية أكثر اهتماماً بالعمليات العقلية.</w:t>
      </w:r>
    </w:p>
    <w:p>
      <w:pPr>
        <w:spacing w:after="120" w:line="348" w:lineRule="auto"/>
        <w:jc w:val="right"/>
      </w:pPr>
      <w:r>
        <w:rPr>
          <w:rFonts w:ascii="Arial" w:hAnsi="Arial" w:eastAsia="Arial"/>
          <w:b/>
          <w:sz w:val="32"/>
        </w:rPr>
        <w:t>الخاتمة</w:t>
      </w:r>
    </w:p>
    <w:p>
      <w:pPr>
        <w:spacing w:after="120" w:line="348" w:lineRule="auto"/>
        <w:jc w:val="both"/>
      </w:pPr>
      <w:r>
        <w:rPr>
          <w:rFonts w:ascii="Arial" w:hAnsi="Arial" w:eastAsia="Arial"/>
          <w:b w:val="0"/>
          <w:sz w:val="28"/>
        </w:rPr>
        <w:t>يتضح أن النظرية السلوكية قدمت إسهاماً مهماً في علم نفس الشخصية من خلال التركيز على السلوك القابل للملاحظة وعلى دور التعلم والبيئة في تشكيله. وقد أسهمت أعمال بافلوف وواطسون وثورندايك وسكينر في بناء الأسس العلمية لدراسة التعلم وتعديل السلوك.</w:t>
      </w:r>
    </w:p>
    <w:p>
      <w:pPr>
        <w:spacing w:after="120" w:line="348" w:lineRule="auto"/>
        <w:jc w:val="both"/>
      </w:pPr>
      <w:r>
        <w:rPr>
          <w:rFonts w:ascii="Arial" w:hAnsi="Arial" w:eastAsia="Arial"/>
          <w:b w:val="0"/>
          <w:sz w:val="28"/>
        </w:rPr>
        <w:t>وعلى الرغم من الانتقادات التي وجهت إليها، فإن المبادئ السلوكية ما زالت ذات أهمية كبيرة في التربية والإرشاد والعلاج النفسي وتعديل السلوك، لأنها تقدم أساليب عملية لفهم السلوك وتنميته وتغييره من خلال تنظيم البيئة واستخدام التعزيز بصورة مناسبة.</w:t>
      </w:r>
    </w:p>
    <w:p>
      <w:pPr>
        <w:spacing w:after="120" w:line="348" w:lineRule="auto"/>
        <w:jc w:val="right"/>
      </w:pPr>
      <w:r>
        <w:rPr>
          <w:rFonts w:ascii="Arial" w:hAnsi="Arial" w:eastAsia="Arial"/>
          <w:b/>
          <w:sz w:val="32"/>
        </w:rPr>
        <w:t>المصادر والمراجع</w:t>
      </w:r>
    </w:p>
    <w:p>
      <w:pPr>
        <w:spacing w:after="120" w:line="348" w:lineRule="auto"/>
        <w:jc w:val="both"/>
      </w:pPr>
      <w:r>
        <w:rPr>
          <w:rFonts w:ascii="Arial" w:hAnsi="Arial" w:eastAsia="Arial"/>
          <w:b w:val="0"/>
          <w:sz w:val="28"/>
        </w:rPr>
        <w:t>1. Watson, J. B. Behaviorism.</w:t>
        <w:br/>
        <w:t>2. Skinner, B. F. Science and Human Behavior.</w:t>
        <w:br/>
        <w:t>3. Pavlov, I. P. Conditioned Reflexes.</w:t>
        <w:br/>
        <w:t>4. Hall, C. S. &amp; Lindzey, G. Theories of Personality.</w:t>
        <w:br/>
        <w:t>5. Schultz, D. P. &amp; Schultz, S. E. Theories of Personality.</w:t>
      </w:r>
    </w:p>
    <w:sectPr w:rsidR="00FC693F" w:rsidRPr="0006063C" w:rsidSect="00034616">
      <w:pgSz w:w="12240" w:h="15840"/>
      <w:pgMar w:top="1200" w:right="1300" w:bottom="1200" w:left="13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